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120D1" w:rsidRPr="00964DA7" w:rsidRDefault="007120D1" w:rsidP="00964DA7">
      <w:pPr>
        <w:pStyle w:val="21"/>
        <w:tabs>
          <w:tab w:val="left" w:pos="720"/>
          <w:tab w:val="left" w:pos="1800"/>
        </w:tabs>
        <w:spacing w:after="0" w:line="240" w:lineRule="auto"/>
        <w:ind w:left="5103"/>
        <w:rPr>
          <w:bCs/>
          <w:iCs/>
          <w:sz w:val="28"/>
          <w:szCs w:val="28"/>
        </w:rPr>
      </w:pPr>
      <w:r w:rsidRPr="00964DA7">
        <w:rPr>
          <w:bCs/>
          <w:iCs/>
          <w:sz w:val="28"/>
          <w:szCs w:val="28"/>
        </w:rPr>
        <w:t>Приложение 20</w:t>
      </w:r>
    </w:p>
    <w:p w:rsidR="007120D1" w:rsidRPr="00964DA7" w:rsidRDefault="007120D1" w:rsidP="00964DA7">
      <w:pPr>
        <w:overflowPunct w:val="0"/>
        <w:autoSpaceDE w:val="0"/>
        <w:autoSpaceDN w:val="0"/>
        <w:adjustRightInd w:val="0"/>
        <w:ind w:left="5103"/>
        <w:textAlignment w:val="baseline"/>
        <w:rPr>
          <w:sz w:val="28"/>
          <w:szCs w:val="28"/>
          <w:lang w:eastAsia="en-US"/>
        </w:rPr>
      </w:pPr>
      <w:r w:rsidRPr="00964DA7">
        <w:rPr>
          <w:bCs/>
          <w:iCs/>
          <w:sz w:val="28"/>
          <w:szCs w:val="28"/>
        </w:rPr>
        <w:t xml:space="preserve">к инструкции </w:t>
      </w:r>
      <w:r w:rsidRPr="00964DA7">
        <w:rPr>
          <w:sz w:val="28"/>
          <w:szCs w:val="28"/>
          <w:lang w:eastAsia="en-US"/>
        </w:rPr>
        <w:t>по подготовке и проведению государственной итоговой аттестации по образовательным программам основного общего образования в Краснодарском крае в 2020 году</w:t>
      </w:r>
    </w:p>
    <w:p w:rsidR="007120D1" w:rsidRPr="00964DA7" w:rsidRDefault="007120D1" w:rsidP="00964DA7">
      <w:pPr>
        <w:ind w:left="567" w:right="1133"/>
        <w:jc w:val="center"/>
        <w:rPr>
          <w:b/>
          <w:sz w:val="28"/>
          <w:szCs w:val="28"/>
        </w:rPr>
      </w:pPr>
    </w:p>
    <w:p w:rsidR="00D54700" w:rsidRPr="00964DA7" w:rsidRDefault="00D54700" w:rsidP="00964DA7">
      <w:pPr>
        <w:ind w:left="567" w:right="1133"/>
        <w:jc w:val="center"/>
        <w:rPr>
          <w:b/>
          <w:sz w:val="28"/>
          <w:szCs w:val="28"/>
        </w:rPr>
      </w:pPr>
    </w:p>
    <w:p w:rsidR="007120D1" w:rsidRPr="00964DA7" w:rsidRDefault="00D54700" w:rsidP="00964DA7">
      <w:pPr>
        <w:ind w:right="1133"/>
        <w:rPr>
          <w:b/>
          <w:sz w:val="28"/>
          <w:szCs w:val="28"/>
        </w:rPr>
      </w:pPr>
      <w:r w:rsidRPr="00964DA7">
        <w:rPr>
          <w:b/>
          <w:sz w:val="28"/>
          <w:szCs w:val="28"/>
        </w:rPr>
        <w:t xml:space="preserve">                                       </w:t>
      </w:r>
      <w:r w:rsidR="007120D1" w:rsidRPr="00964DA7">
        <w:rPr>
          <w:b/>
          <w:sz w:val="28"/>
          <w:szCs w:val="28"/>
        </w:rPr>
        <w:t>Правила заполнения бланков ГИА-9</w:t>
      </w:r>
    </w:p>
    <w:p w:rsidR="007120D1" w:rsidRPr="00964DA7" w:rsidRDefault="007120D1" w:rsidP="00964DA7">
      <w:pPr>
        <w:autoSpaceDE w:val="0"/>
        <w:autoSpaceDN w:val="0"/>
        <w:adjustRightInd w:val="0"/>
        <w:jc w:val="center"/>
        <w:rPr>
          <w:rFonts w:ascii="TimesNewRomanPS-BoldMT" w:hAnsi="TimesNewRomanPS-BoldMT" w:cs="TimesNewRomanPS-BoldMT"/>
          <w:b/>
          <w:bCs/>
          <w:sz w:val="28"/>
          <w:szCs w:val="28"/>
        </w:rPr>
      </w:pPr>
    </w:p>
    <w:p w:rsidR="007120D1" w:rsidRPr="00964DA7" w:rsidRDefault="007120D1" w:rsidP="00964DA7">
      <w:pPr>
        <w:pStyle w:val="a5"/>
        <w:numPr>
          <w:ilvl w:val="0"/>
          <w:numId w:val="1"/>
        </w:numPr>
        <w:autoSpaceDE w:val="0"/>
        <w:autoSpaceDN w:val="0"/>
        <w:adjustRightInd w:val="0"/>
        <w:ind w:left="0" w:firstLine="0"/>
        <w:jc w:val="center"/>
        <w:rPr>
          <w:b/>
          <w:bCs/>
          <w:sz w:val="28"/>
          <w:szCs w:val="28"/>
        </w:rPr>
      </w:pPr>
      <w:r w:rsidRPr="00964DA7">
        <w:rPr>
          <w:b/>
          <w:bCs/>
          <w:sz w:val="28"/>
          <w:szCs w:val="28"/>
        </w:rPr>
        <w:t>Общая часть</w:t>
      </w:r>
    </w:p>
    <w:p w:rsidR="002947D6" w:rsidRPr="00964DA7" w:rsidRDefault="002947D6" w:rsidP="00964DA7">
      <w:pPr>
        <w:rPr>
          <w:sz w:val="28"/>
          <w:szCs w:val="28"/>
        </w:rPr>
      </w:pPr>
    </w:p>
    <w:p w:rsidR="00665624" w:rsidRPr="00964DA7" w:rsidRDefault="00665624" w:rsidP="00964DA7">
      <w:pPr>
        <w:pStyle w:val="a5"/>
        <w:numPr>
          <w:ilvl w:val="1"/>
          <w:numId w:val="1"/>
        </w:numPr>
        <w:ind w:left="0" w:firstLine="709"/>
        <w:jc w:val="both"/>
        <w:rPr>
          <w:sz w:val="28"/>
          <w:szCs w:val="28"/>
        </w:rPr>
      </w:pPr>
      <w:r w:rsidRPr="00964DA7">
        <w:rPr>
          <w:sz w:val="28"/>
          <w:szCs w:val="28"/>
        </w:rPr>
        <w:t xml:space="preserve">Все бланки ответов заполняются </w:t>
      </w:r>
      <w:proofErr w:type="spellStart"/>
      <w:r w:rsidRPr="00964DA7">
        <w:rPr>
          <w:sz w:val="28"/>
          <w:szCs w:val="28"/>
        </w:rPr>
        <w:t>гелевой</w:t>
      </w:r>
      <w:proofErr w:type="spellEnd"/>
      <w:r w:rsidRPr="00964DA7">
        <w:rPr>
          <w:sz w:val="28"/>
          <w:szCs w:val="28"/>
        </w:rPr>
        <w:t xml:space="preserve"> или капиллярной ручкой с чернилами черного цвета. </w:t>
      </w:r>
    </w:p>
    <w:p w:rsidR="00665624" w:rsidRPr="00964DA7" w:rsidRDefault="00665624" w:rsidP="00964DA7">
      <w:pPr>
        <w:ind w:firstLine="709"/>
        <w:jc w:val="both"/>
        <w:rPr>
          <w:sz w:val="28"/>
          <w:szCs w:val="28"/>
        </w:rPr>
      </w:pPr>
      <w:r w:rsidRPr="00964DA7">
        <w:rPr>
          <w:sz w:val="28"/>
          <w:szCs w:val="28"/>
        </w:rPr>
        <w:t>Символ метки («Х») не должен быть слишком толстым.</w:t>
      </w:r>
    </w:p>
    <w:p w:rsidR="00665624" w:rsidRPr="00964DA7" w:rsidRDefault="00665624" w:rsidP="00964DA7">
      <w:pPr>
        <w:ind w:firstLine="709"/>
        <w:jc w:val="both"/>
        <w:rPr>
          <w:sz w:val="28"/>
          <w:szCs w:val="28"/>
        </w:rPr>
      </w:pPr>
      <w:r w:rsidRPr="00964DA7">
        <w:rPr>
          <w:sz w:val="28"/>
          <w:szCs w:val="28"/>
        </w:rPr>
        <w:t xml:space="preserve">Участник экзамена должен изображать каждую цифру и букву во всех заполняемых полях бланков ответов № 1, тщательно копируя образец ее написания из строки с образцами написания символов. </w:t>
      </w:r>
    </w:p>
    <w:p w:rsidR="00665624" w:rsidRPr="00964DA7" w:rsidRDefault="00665624" w:rsidP="00964DA7">
      <w:pPr>
        <w:ind w:firstLine="709"/>
        <w:jc w:val="both"/>
        <w:rPr>
          <w:sz w:val="28"/>
          <w:szCs w:val="28"/>
        </w:rPr>
      </w:pPr>
      <w:r w:rsidRPr="00964DA7">
        <w:rPr>
          <w:sz w:val="28"/>
          <w:szCs w:val="28"/>
        </w:rPr>
        <w:t xml:space="preserve">Каждое поле в бланках заполняется, начиная с первой позиции. </w:t>
      </w:r>
    </w:p>
    <w:p w:rsidR="00665624" w:rsidRPr="00964DA7" w:rsidRDefault="00665624" w:rsidP="00964DA7">
      <w:pPr>
        <w:ind w:firstLine="709"/>
        <w:jc w:val="both"/>
        <w:rPr>
          <w:sz w:val="28"/>
          <w:szCs w:val="28"/>
        </w:rPr>
      </w:pPr>
      <w:r w:rsidRPr="00964DA7">
        <w:rPr>
          <w:sz w:val="28"/>
          <w:szCs w:val="28"/>
        </w:rPr>
        <w:t xml:space="preserve">Если участник экзамена не имеет информации для заполнения какого-то конкретного поля, он должен оставить его пустым (не делать прочерков). </w:t>
      </w:r>
    </w:p>
    <w:p w:rsidR="00665624" w:rsidRPr="00964DA7" w:rsidRDefault="00665624" w:rsidP="00964DA7">
      <w:pPr>
        <w:ind w:firstLine="709"/>
        <w:jc w:val="both"/>
        <w:rPr>
          <w:sz w:val="28"/>
          <w:szCs w:val="28"/>
        </w:rPr>
      </w:pPr>
      <w:r w:rsidRPr="00964DA7">
        <w:rPr>
          <w:sz w:val="28"/>
          <w:szCs w:val="28"/>
        </w:rPr>
        <w:t>При записи ответов необходимо строго следовать инструкциям по выполнению работы (к группе заданий, отдельным заданиям), указанным в КИМ.</w:t>
      </w:r>
    </w:p>
    <w:p w:rsidR="00665624" w:rsidRPr="00964DA7" w:rsidRDefault="00665624" w:rsidP="00964DA7">
      <w:pPr>
        <w:pStyle w:val="a5"/>
        <w:numPr>
          <w:ilvl w:val="1"/>
          <w:numId w:val="1"/>
        </w:numPr>
        <w:tabs>
          <w:tab w:val="left" w:pos="1005"/>
        </w:tabs>
        <w:ind w:left="0" w:firstLine="709"/>
        <w:jc w:val="both"/>
        <w:rPr>
          <w:sz w:val="28"/>
          <w:szCs w:val="28"/>
        </w:rPr>
      </w:pPr>
      <w:r w:rsidRPr="00964DA7">
        <w:rPr>
          <w:sz w:val="28"/>
          <w:szCs w:val="28"/>
        </w:rPr>
        <w:t>Участники экзамена заполняют верхнюю часть бланков ответов по указанию ответственного организатора в аудитории во время инструктажа.</w:t>
      </w:r>
    </w:p>
    <w:p w:rsidR="00665624" w:rsidRPr="00964DA7" w:rsidRDefault="00665624" w:rsidP="00964DA7">
      <w:pPr>
        <w:pStyle w:val="a5"/>
        <w:tabs>
          <w:tab w:val="left" w:pos="1005"/>
        </w:tabs>
        <w:ind w:left="0" w:firstLine="709"/>
        <w:jc w:val="both"/>
        <w:rPr>
          <w:rFonts w:eastAsia="Calibri"/>
          <w:sz w:val="28"/>
          <w:szCs w:val="28"/>
        </w:rPr>
      </w:pPr>
      <w:r w:rsidRPr="00964DA7">
        <w:rPr>
          <w:sz w:val="28"/>
          <w:szCs w:val="28"/>
        </w:rPr>
        <w:t xml:space="preserve">Ответственный организатор в аудитории проверяет правильность заполнения регистрационных полей </w:t>
      </w:r>
      <w:r w:rsidRPr="00964DA7">
        <w:rPr>
          <w:rFonts w:eastAsia="Calibri"/>
          <w:sz w:val="28"/>
          <w:szCs w:val="28"/>
        </w:rPr>
        <w:t>у каждого участника экзамена и соответствие данных участника экзамена В случае обнаружения ошибочного заполнения регистрационных полей организаторы дают указание участнику экзамена внести соответствующие исправления.</w:t>
      </w:r>
    </w:p>
    <w:p w:rsidR="00665624" w:rsidRPr="00964DA7" w:rsidRDefault="00665624" w:rsidP="00964DA7">
      <w:pPr>
        <w:pStyle w:val="a5"/>
        <w:numPr>
          <w:ilvl w:val="1"/>
          <w:numId w:val="1"/>
        </w:numPr>
        <w:ind w:left="0" w:firstLine="709"/>
        <w:jc w:val="both"/>
        <w:rPr>
          <w:sz w:val="28"/>
          <w:szCs w:val="28"/>
        </w:rPr>
      </w:pPr>
      <w:r w:rsidRPr="00964DA7">
        <w:rPr>
          <w:sz w:val="28"/>
          <w:szCs w:val="28"/>
        </w:rPr>
        <w:t xml:space="preserve">Категорически запрещается: </w:t>
      </w:r>
    </w:p>
    <w:p w:rsidR="00665624" w:rsidRPr="00964DA7" w:rsidRDefault="00665624" w:rsidP="00964DA7">
      <w:pPr>
        <w:ind w:firstLine="709"/>
        <w:jc w:val="both"/>
        <w:rPr>
          <w:sz w:val="28"/>
          <w:szCs w:val="28"/>
        </w:rPr>
      </w:pPr>
      <w:r w:rsidRPr="00964DA7">
        <w:rPr>
          <w:sz w:val="28"/>
          <w:szCs w:val="28"/>
        </w:rPr>
        <w:t xml:space="preserve">делать в полях, вне полей бланков ответов какие-либо записи и (или) пометки, не относящиеся к содержанию полей указанных бланков ответов; </w:t>
      </w:r>
    </w:p>
    <w:p w:rsidR="00665624" w:rsidRPr="00964DA7" w:rsidRDefault="00665624" w:rsidP="00964DA7">
      <w:pPr>
        <w:ind w:firstLine="709"/>
        <w:jc w:val="both"/>
        <w:rPr>
          <w:sz w:val="28"/>
          <w:szCs w:val="28"/>
        </w:rPr>
      </w:pPr>
      <w:r w:rsidRPr="00964DA7">
        <w:rPr>
          <w:sz w:val="28"/>
          <w:szCs w:val="28"/>
        </w:rPr>
        <w:t xml:space="preserve">использовать для заполнения бланков ответов цветные ручки вместо черной, карандаш, иные письменные принадлежности, средства для исправления внесенной в бланки для записи ответов информации (корректирующую жидкость, ластик и др.). </w:t>
      </w:r>
    </w:p>
    <w:p w:rsidR="00665624" w:rsidRPr="00964DA7" w:rsidRDefault="00665624" w:rsidP="00964DA7">
      <w:pPr>
        <w:pStyle w:val="a5"/>
        <w:numPr>
          <w:ilvl w:val="1"/>
          <w:numId w:val="1"/>
        </w:numPr>
        <w:ind w:left="0" w:firstLine="709"/>
        <w:jc w:val="both"/>
        <w:rPr>
          <w:sz w:val="28"/>
          <w:szCs w:val="28"/>
        </w:rPr>
      </w:pPr>
      <w:r w:rsidRPr="00964DA7">
        <w:rPr>
          <w:sz w:val="28"/>
          <w:szCs w:val="28"/>
        </w:rPr>
        <w:t>В случае если участник экзамена отказывается ставить личную подпись в поле «Подпись участника ГИА», организатор в аудитории ставит свою подпись в поле участника экзамена</w:t>
      </w:r>
      <w:r w:rsidR="00F427DF" w:rsidRPr="00964DA7">
        <w:rPr>
          <w:sz w:val="28"/>
          <w:szCs w:val="28"/>
        </w:rPr>
        <w:t>.</w:t>
      </w:r>
    </w:p>
    <w:p w:rsidR="00F427DF" w:rsidRDefault="00F427DF" w:rsidP="00964DA7">
      <w:pPr>
        <w:pStyle w:val="a5"/>
        <w:ind w:left="709"/>
        <w:jc w:val="both"/>
        <w:rPr>
          <w:sz w:val="28"/>
          <w:szCs w:val="28"/>
        </w:rPr>
      </w:pPr>
    </w:p>
    <w:p w:rsidR="005846B6" w:rsidRDefault="005846B6" w:rsidP="00964DA7">
      <w:pPr>
        <w:pStyle w:val="a5"/>
        <w:ind w:left="709"/>
        <w:jc w:val="both"/>
        <w:rPr>
          <w:sz w:val="28"/>
          <w:szCs w:val="28"/>
        </w:rPr>
      </w:pPr>
    </w:p>
    <w:p w:rsidR="005846B6" w:rsidRPr="00964DA7" w:rsidRDefault="005846B6" w:rsidP="00964DA7">
      <w:pPr>
        <w:pStyle w:val="a5"/>
        <w:ind w:left="709"/>
        <w:jc w:val="both"/>
        <w:rPr>
          <w:sz w:val="28"/>
          <w:szCs w:val="28"/>
        </w:rPr>
      </w:pPr>
    </w:p>
    <w:p w:rsidR="00D54700" w:rsidRPr="00964DA7" w:rsidRDefault="00F427DF" w:rsidP="00964DA7">
      <w:pPr>
        <w:pStyle w:val="a5"/>
        <w:numPr>
          <w:ilvl w:val="0"/>
          <w:numId w:val="1"/>
        </w:numPr>
        <w:jc w:val="center"/>
        <w:rPr>
          <w:b/>
          <w:sz w:val="28"/>
          <w:szCs w:val="28"/>
        </w:rPr>
      </w:pPr>
      <w:r w:rsidRPr="00964DA7">
        <w:rPr>
          <w:b/>
          <w:sz w:val="28"/>
          <w:szCs w:val="28"/>
        </w:rPr>
        <w:lastRenderedPageBreak/>
        <w:t>Комплекты экзаменационных бланков</w:t>
      </w:r>
    </w:p>
    <w:p w:rsidR="00665624" w:rsidRPr="00964DA7" w:rsidRDefault="00F427DF" w:rsidP="00964DA7">
      <w:pPr>
        <w:pStyle w:val="a5"/>
        <w:ind w:left="1211"/>
        <w:rPr>
          <w:b/>
          <w:sz w:val="28"/>
          <w:szCs w:val="28"/>
        </w:rPr>
      </w:pPr>
      <w:r w:rsidRPr="00964DA7">
        <w:rPr>
          <w:b/>
          <w:sz w:val="28"/>
          <w:szCs w:val="28"/>
        </w:rPr>
        <w:t xml:space="preserve"> </w:t>
      </w:r>
    </w:p>
    <w:p w:rsidR="00D54700" w:rsidRPr="00964DA7" w:rsidRDefault="00D54700" w:rsidP="00964DA7">
      <w:pPr>
        <w:pStyle w:val="a5"/>
        <w:numPr>
          <w:ilvl w:val="1"/>
          <w:numId w:val="1"/>
        </w:numPr>
        <w:rPr>
          <w:sz w:val="28"/>
          <w:szCs w:val="28"/>
        </w:rPr>
      </w:pPr>
      <w:r w:rsidRPr="00964DA7">
        <w:rPr>
          <w:sz w:val="28"/>
          <w:szCs w:val="28"/>
        </w:rPr>
        <w:t>Бланки ОГЭ.</w:t>
      </w:r>
    </w:p>
    <w:p w:rsidR="00665624" w:rsidRPr="00964DA7" w:rsidRDefault="00665624" w:rsidP="00964DA7">
      <w:pPr>
        <w:pStyle w:val="a5"/>
        <w:ind w:left="0" w:firstLine="851"/>
        <w:jc w:val="both"/>
        <w:rPr>
          <w:sz w:val="28"/>
          <w:szCs w:val="28"/>
        </w:rPr>
      </w:pPr>
      <w:r w:rsidRPr="00964DA7">
        <w:rPr>
          <w:sz w:val="28"/>
          <w:szCs w:val="28"/>
        </w:rPr>
        <w:t xml:space="preserve">Участники ОГЭ выполняют экзаменационные работы на бланках для записи ответов, включающих в себя: </w:t>
      </w:r>
    </w:p>
    <w:p w:rsidR="00665624" w:rsidRPr="00964DA7" w:rsidRDefault="00665624" w:rsidP="00964DA7">
      <w:pPr>
        <w:ind w:firstLine="851"/>
        <w:jc w:val="both"/>
        <w:rPr>
          <w:sz w:val="28"/>
          <w:szCs w:val="28"/>
        </w:rPr>
      </w:pPr>
      <w:r w:rsidRPr="00964DA7">
        <w:rPr>
          <w:sz w:val="28"/>
          <w:szCs w:val="28"/>
        </w:rPr>
        <w:t xml:space="preserve">бланк ответов № 1 односторонний на задания с кратким ответом; </w:t>
      </w:r>
    </w:p>
    <w:p w:rsidR="00665624" w:rsidRPr="00964DA7" w:rsidRDefault="00665624" w:rsidP="00964DA7">
      <w:pPr>
        <w:ind w:firstLine="851"/>
        <w:jc w:val="both"/>
        <w:rPr>
          <w:sz w:val="28"/>
          <w:szCs w:val="28"/>
        </w:rPr>
      </w:pPr>
      <w:r w:rsidRPr="00964DA7">
        <w:rPr>
          <w:sz w:val="28"/>
          <w:szCs w:val="28"/>
        </w:rPr>
        <w:t xml:space="preserve">бланк ответов № 2 </w:t>
      </w:r>
      <w:r w:rsidR="00F427DF" w:rsidRPr="00964DA7">
        <w:rPr>
          <w:sz w:val="28"/>
          <w:szCs w:val="28"/>
        </w:rPr>
        <w:t xml:space="preserve">двусторонний </w:t>
      </w:r>
      <w:r w:rsidRPr="00964DA7">
        <w:rPr>
          <w:sz w:val="28"/>
          <w:szCs w:val="28"/>
        </w:rPr>
        <w:t>на задания с развернутым ответом;</w:t>
      </w:r>
    </w:p>
    <w:p w:rsidR="00665624" w:rsidRPr="00964DA7" w:rsidRDefault="00665624" w:rsidP="00964DA7">
      <w:pPr>
        <w:ind w:firstLine="851"/>
        <w:jc w:val="both"/>
        <w:rPr>
          <w:sz w:val="28"/>
          <w:szCs w:val="28"/>
        </w:rPr>
      </w:pPr>
      <w:r w:rsidRPr="00964DA7">
        <w:rPr>
          <w:sz w:val="28"/>
          <w:szCs w:val="28"/>
        </w:rPr>
        <w:t>ДБО № 2 двусторонний на задания с развернутым ответом.</w:t>
      </w:r>
    </w:p>
    <w:p w:rsidR="00F427DF" w:rsidRPr="00964DA7" w:rsidRDefault="00D54700" w:rsidP="00964DA7">
      <w:pPr>
        <w:pStyle w:val="7"/>
        <w:numPr>
          <w:ilvl w:val="1"/>
          <w:numId w:val="1"/>
        </w:numPr>
        <w:shd w:val="clear" w:color="auto" w:fill="auto"/>
        <w:spacing w:line="240" w:lineRule="auto"/>
        <w:jc w:val="left"/>
        <w:rPr>
          <w:color w:val="000000"/>
          <w:sz w:val="28"/>
          <w:szCs w:val="28"/>
          <w:lang w:eastAsia="ru-RU" w:bidi="ru-RU"/>
        </w:rPr>
      </w:pPr>
      <w:r w:rsidRPr="00964DA7">
        <w:rPr>
          <w:color w:val="000000"/>
          <w:sz w:val="28"/>
          <w:szCs w:val="28"/>
          <w:lang w:eastAsia="ru-RU" w:bidi="ru-RU"/>
        </w:rPr>
        <w:t>Бланки ГВЭ</w:t>
      </w:r>
    </w:p>
    <w:p w:rsidR="00F427DF" w:rsidRPr="00964DA7" w:rsidRDefault="00F427DF" w:rsidP="00964DA7">
      <w:pPr>
        <w:pStyle w:val="a5"/>
        <w:numPr>
          <w:ilvl w:val="2"/>
          <w:numId w:val="1"/>
        </w:numPr>
        <w:tabs>
          <w:tab w:val="left" w:pos="1276"/>
          <w:tab w:val="left" w:pos="1560"/>
        </w:tabs>
        <w:ind w:left="0" w:firstLine="851"/>
        <w:jc w:val="both"/>
        <w:rPr>
          <w:sz w:val="28"/>
          <w:szCs w:val="28"/>
        </w:rPr>
      </w:pPr>
      <w:r w:rsidRPr="00964DA7">
        <w:rPr>
          <w:sz w:val="28"/>
          <w:szCs w:val="28"/>
        </w:rPr>
        <w:t xml:space="preserve">Участники </w:t>
      </w:r>
      <w:r w:rsidRPr="00964DA7">
        <w:rPr>
          <w:sz w:val="28"/>
          <w:szCs w:val="28"/>
          <w:u w:val="single"/>
        </w:rPr>
        <w:t xml:space="preserve">ГВЭ </w:t>
      </w:r>
      <w:r w:rsidR="00D54700" w:rsidRPr="00964DA7">
        <w:rPr>
          <w:sz w:val="28"/>
          <w:szCs w:val="28"/>
          <w:u w:val="single"/>
        </w:rPr>
        <w:t>по математике</w:t>
      </w:r>
      <w:r w:rsidR="00C74997" w:rsidRPr="00964DA7">
        <w:rPr>
          <w:sz w:val="28"/>
          <w:szCs w:val="28"/>
          <w:u w:val="single"/>
        </w:rPr>
        <w:t xml:space="preserve"> и предметам по выбору</w:t>
      </w:r>
      <w:r w:rsidR="00D54700" w:rsidRPr="00964DA7">
        <w:rPr>
          <w:sz w:val="28"/>
          <w:szCs w:val="28"/>
        </w:rPr>
        <w:t xml:space="preserve"> </w:t>
      </w:r>
      <w:r w:rsidRPr="00964DA7">
        <w:rPr>
          <w:sz w:val="28"/>
          <w:szCs w:val="28"/>
        </w:rPr>
        <w:t xml:space="preserve">выполняют экзаменационные работы на бланках, включающих в себя: </w:t>
      </w:r>
    </w:p>
    <w:p w:rsidR="00F427DF" w:rsidRPr="00964DA7" w:rsidRDefault="00F427DF" w:rsidP="00964DA7">
      <w:pPr>
        <w:pStyle w:val="7"/>
        <w:shd w:val="clear" w:color="auto" w:fill="auto"/>
        <w:spacing w:line="240" w:lineRule="auto"/>
        <w:ind w:firstLine="709"/>
        <w:jc w:val="both"/>
        <w:rPr>
          <w:sz w:val="28"/>
          <w:szCs w:val="28"/>
        </w:rPr>
      </w:pPr>
      <w:r w:rsidRPr="00964DA7">
        <w:rPr>
          <w:color w:val="000000"/>
          <w:sz w:val="28"/>
          <w:szCs w:val="28"/>
          <w:lang w:eastAsia="ru-RU" w:bidi="ru-RU"/>
        </w:rPr>
        <w:t>бланк регистрации</w:t>
      </w:r>
      <w:r w:rsidRPr="00964DA7">
        <w:rPr>
          <w:sz w:val="28"/>
          <w:szCs w:val="28"/>
        </w:rPr>
        <w:t xml:space="preserve"> односторонний;</w:t>
      </w:r>
    </w:p>
    <w:p w:rsidR="00F427DF" w:rsidRPr="00964DA7" w:rsidRDefault="00F427DF" w:rsidP="00964DA7">
      <w:pPr>
        <w:pStyle w:val="7"/>
        <w:shd w:val="clear" w:color="auto" w:fill="auto"/>
        <w:spacing w:line="240" w:lineRule="auto"/>
        <w:ind w:firstLine="709"/>
        <w:jc w:val="both"/>
        <w:rPr>
          <w:sz w:val="28"/>
          <w:szCs w:val="28"/>
        </w:rPr>
      </w:pPr>
      <w:r w:rsidRPr="00964DA7">
        <w:rPr>
          <w:color w:val="000000"/>
          <w:sz w:val="28"/>
          <w:szCs w:val="28"/>
          <w:lang w:eastAsia="ru-RU" w:bidi="ru-RU"/>
        </w:rPr>
        <w:t>бланк ответов № 1</w:t>
      </w:r>
      <w:r w:rsidRPr="00964DA7">
        <w:rPr>
          <w:sz w:val="28"/>
          <w:szCs w:val="28"/>
        </w:rPr>
        <w:t xml:space="preserve"> односторонний на задания с кратким ответом;</w:t>
      </w:r>
    </w:p>
    <w:p w:rsidR="00F427DF" w:rsidRPr="00964DA7" w:rsidRDefault="00F427DF" w:rsidP="00964DA7">
      <w:pPr>
        <w:pStyle w:val="7"/>
        <w:shd w:val="clear" w:color="auto" w:fill="auto"/>
        <w:spacing w:line="240" w:lineRule="auto"/>
        <w:ind w:firstLine="709"/>
        <w:jc w:val="both"/>
        <w:rPr>
          <w:color w:val="000000"/>
          <w:sz w:val="28"/>
          <w:szCs w:val="28"/>
          <w:lang w:eastAsia="ru-RU" w:bidi="ru-RU"/>
        </w:rPr>
      </w:pPr>
      <w:r w:rsidRPr="00964DA7">
        <w:rPr>
          <w:color w:val="000000"/>
          <w:sz w:val="28"/>
          <w:szCs w:val="28"/>
          <w:lang w:eastAsia="ru-RU" w:bidi="ru-RU"/>
        </w:rPr>
        <w:t>бланк ответов № 2</w:t>
      </w:r>
      <w:r w:rsidRPr="00964DA7">
        <w:rPr>
          <w:sz w:val="28"/>
          <w:szCs w:val="28"/>
        </w:rPr>
        <w:t xml:space="preserve"> односторонний на задания с развернутым ответом</w:t>
      </w:r>
      <w:r w:rsidRPr="00964DA7">
        <w:rPr>
          <w:color w:val="000000"/>
          <w:sz w:val="28"/>
          <w:szCs w:val="28"/>
          <w:lang w:eastAsia="ru-RU" w:bidi="ru-RU"/>
        </w:rPr>
        <w:t xml:space="preserve">, </w:t>
      </w:r>
    </w:p>
    <w:p w:rsidR="00D54700" w:rsidRPr="00964DA7" w:rsidRDefault="00D54700" w:rsidP="00964DA7">
      <w:pPr>
        <w:pStyle w:val="7"/>
        <w:shd w:val="clear" w:color="auto" w:fill="auto"/>
        <w:spacing w:line="240" w:lineRule="auto"/>
        <w:ind w:firstLine="709"/>
        <w:jc w:val="both"/>
        <w:rPr>
          <w:color w:val="000000"/>
          <w:sz w:val="28"/>
          <w:szCs w:val="28"/>
          <w:lang w:eastAsia="ru-RU" w:bidi="ru-RU"/>
        </w:rPr>
      </w:pPr>
      <w:r w:rsidRPr="00964DA7">
        <w:rPr>
          <w:color w:val="000000"/>
          <w:sz w:val="28"/>
          <w:szCs w:val="28"/>
          <w:lang w:eastAsia="ru-RU" w:bidi="ru-RU"/>
        </w:rPr>
        <w:t>дополнительный бланк ответов</w:t>
      </w:r>
      <w:r w:rsidRPr="00964DA7">
        <w:rPr>
          <w:sz w:val="28"/>
          <w:szCs w:val="28"/>
        </w:rPr>
        <w:t xml:space="preserve"> </w:t>
      </w:r>
      <w:r w:rsidRPr="00964DA7">
        <w:rPr>
          <w:color w:val="000000"/>
          <w:sz w:val="28"/>
          <w:szCs w:val="28"/>
          <w:lang w:eastAsia="ru-RU" w:bidi="ru-RU"/>
        </w:rPr>
        <w:t>№ 2</w:t>
      </w:r>
      <w:r w:rsidRPr="00964DA7">
        <w:rPr>
          <w:sz w:val="28"/>
          <w:szCs w:val="28"/>
        </w:rPr>
        <w:t xml:space="preserve"> односторонний на задания с развернутым ответом</w:t>
      </w:r>
      <w:r w:rsidRPr="00964DA7">
        <w:rPr>
          <w:color w:val="000000"/>
          <w:sz w:val="28"/>
          <w:szCs w:val="28"/>
          <w:lang w:eastAsia="ru-RU" w:bidi="ru-RU"/>
        </w:rPr>
        <w:t>.</w:t>
      </w:r>
    </w:p>
    <w:p w:rsidR="00D54700" w:rsidRPr="00964DA7" w:rsidRDefault="00D54700" w:rsidP="00964DA7">
      <w:pPr>
        <w:pStyle w:val="a5"/>
        <w:numPr>
          <w:ilvl w:val="2"/>
          <w:numId w:val="1"/>
        </w:numPr>
        <w:ind w:left="0" w:firstLine="709"/>
        <w:jc w:val="both"/>
        <w:rPr>
          <w:sz w:val="28"/>
          <w:szCs w:val="28"/>
        </w:rPr>
      </w:pPr>
      <w:r w:rsidRPr="00964DA7">
        <w:rPr>
          <w:sz w:val="28"/>
          <w:szCs w:val="28"/>
        </w:rPr>
        <w:t xml:space="preserve">Участники </w:t>
      </w:r>
      <w:r w:rsidRPr="00964DA7">
        <w:rPr>
          <w:sz w:val="28"/>
          <w:szCs w:val="28"/>
          <w:u w:val="single"/>
        </w:rPr>
        <w:t>ГВЭ по русскому языку</w:t>
      </w:r>
      <w:r w:rsidRPr="00964DA7">
        <w:rPr>
          <w:sz w:val="28"/>
          <w:szCs w:val="28"/>
        </w:rPr>
        <w:t xml:space="preserve"> в письменной форме выполняют экзаменационные работы на бланках, включающих в себя: </w:t>
      </w:r>
    </w:p>
    <w:p w:rsidR="00D54700" w:rsidRPr="00964DA7" w:rsidRDefault="00D54700" w:rsidP="00964DA7">
      <w:pPr>
        <w:pStyle w:val="7"/>
        <w:shd w:val="clear" w:color="auto" w:fill="auto"/>
        <w:spacing w:line="240" w:lineRule="auto"/>
        <w:ind w:firstLine="709"/>
        <w:jc w:val="both"/>
        <w:rPr>
          <w:sz w:val="28"/>
          <w:szCs w:val="28"/>
        </w:rPr>
      </w:pPr>
      <w:r w:rsidRPr="00964DA7">
        <w:rPr>
          <w:color w:val="000000"/>
          <w:sz w:val="28"/>
          <w:szCs w:val="28"/>
          <w:lang w:eastAsia="ru-RU" w:bidi="ru-RU"/>
        </w:rPr>
        <w:t>бланк регистрации</w:t>
      </w:r>
      <w:r w:rsidRPr="00964DA7">
        <w:rPr>
          <w:sz w:val="28"/>
          <w:szCs w:val="28"/>
        </w:rPr>
        <w:t xml:space="preserve"> односторонний;</w:t>
      </w:r>
    </w:p>
    <w:p w:rsidR="00F427DF" w:rsidRPr="00964DA7" w:rsidRDefault="00F427DF" w:rsidP="00964DA7">
      <w:pPr>
        <w:pStyle w:val="7"/>
        <w:shd w:val="clear" w:color="auto" w:fill="auto"/>
        <w:spacing w:line="240" w:lineRule="auto"/>
        <w:ind w:firstLine="709"/>
        <w:jc w:val="both"/>
        <w:rPr>
          <w:color w:val="000000"/>
          <w:sz w:val="28"/>
          <w:szCs w:val="28"/>
          <w:lang w:eastAsia="ru-RU" w:bidi="ru-RU"/>
        </w:rPr>
      </w:pPr>
      <w:r w:rsidRPr="00964DA7">
        <w:rPr>
          <w:color w:val="000000"/>
          <w:sz w:val="28"/>
          <w:szCs w:val="28"/>
          <w:lang w:eastAsia="ru-RU" w:bidi="ru-RU"/>
        </w:rPr>
        <w:t xml:space="preserve">бланк ответов </w:t>
      </w:r>
      <w:r w:rsidRPr="00964DA7">
        <w:rPr>
          <w:sz w:val="28"/>
          <w:szCs w:val="28"/>
        </w:rPr>
        <w:t>односторонний</w:t>
      </w:r>
      <w:r w:rsidRPr="00964DA7">
        <w:rPr>
          <w:color w:val="000000"/>
          <w:sz w:val="28"/>
          <w:szCs w:val="28"/>
          <w:lang w:eastAsia="ru-RU" w:bidi="ru-RU"/>
        </w:rPr>
        <w:t>;</w:t>
      </w:r>
    </w:p>
    <w:p w:rsidR="00F427DF" w:rsidRPr="00964DA7" w:rsidRDefault="00F427DF" w:rsidP="00964DA7">
      <w:pPr>
        <w:pStyle w:val="7"/>
        <w:shd w:val="clear" w:color="auto" w:fill="auto"/>
        <w:spacing w:line="240" w:lineRule="auto"/>
        <w:ind w:firstLine="709"/>
        <w:jc w:val="both"/>
        <w:rPr>
          <w:color w:val="000000"/>
          <w:sz w:val="28"/>
          <w:szCs w:val="28"/>
          <w:lang w:eastAsia="ru-RU" w:bidi="ru-RU"/>
        </w:rPr>
      </w:pPr>
      <w:r w:rsidRPr="00964DA7">
        <w:rPr>
          <w:color w:val="000000"/>
          <w:sz w:val="28"/>
          <w:szCs w:val="28"/>
          <w:lang w:eastAsia="ru-RU" w:bidi="ru-RU"/>
        </w:rPr>
        <w:t>дополнительный бланк ответов</w:t>
      </w:r>
      <w:r w:rsidRPr="00964DA7">
        <w:rPr>
          <w:sz w:val="28"/>
          <w:szCs w:val="28"/>
        </w:rPr>
        <w:t xml:space="preserve"> односторонний</w:t>
      </w:r>
      <w:r w:rsidRPr="00964DA7">
        <w:rPr>
          <w:color w:val="000000"/>
          <w:sz w:val="28"/>
          <w:szCs w:val="28"/>
          <w:lang w:eastAsia="ru-RU" w:bidi="ru-RU"/>
        </w:rPr>
        <w:t>.</w:t>
      </w:r>
    </w:p>
    <w:p w:rsidR="00CF324D" w:rsidRDefault="00CF324D" w:rsidP="00964DA7">
      <w:pPr>
        <w:widowControl w:val="0"/>
        <w:ind w:firstLine="851"/>
        <w:jc w:val="both"/>
        <w:rPr>
          <w:sz w:val="28"/>
          <w:szCs w:val="28"/>
        </w:rPr>
      </w:pPr>
    </w:p>
    <w:p w:rsidR="00CF324D" w:rsidRPr="009E10E4" w:rsidRDefault="00C103BC" w:rsidP="009E10E4">
      <w:pPr>
        <w:pStyle w:val="2"/>
      </w:pPr>
      <w:bookmarkStart w:id="0" w:name="_Toc25677116"/>
      <w:bookmarkStart w:id="1" w:name="_Toc512529757"/>
      <w:r>
        <w:t>3</w:t>
      </w:r>
      <w:r w:rsidR="00CF324D" w:rsidRPr="009E10E4">
        <w:t>. Заполнение бланка ответов № 1</w:t>
      </w:r>
      <w:bookmarkEnd w:id="0"/>
      <w:bookmarkEnd w:id="1"/>
    </w:p>
    <w:p w:rsidR="00CF324D" w:rsidRPr="009E10E4" w:rsidRDefault="00CF324D" w:rsidP="00CF324D">
      <w:pPr>
        <w:rPr>
          <w:sz w:val="28"/>
          <w:szCs w:val="28"/>
        </w:rPr>
      </w:pPr>
    </w:p>
    <w:p w:rsidR="00CF324D" w:rsidRPr="009E10E4" w:rsidRDefault="00CF324D" w:rsidP="00CF324D">
      <w:pPr>
        <w:tabs>
          <w:tab w:val="left" w:pos="1005"/>
        </w:tabs>
        <w:ind w:firstLine="709"/>
        <w:jc w:val="both"/>
        <w:rPr>
          <w:sz w:val="28"/>
          <w:szCs w:val="28"/>
        </w:rPr>
      </w:pPr>
      <w:r w:rsidRPr="009E10E4">
        <w:rPr>
          <w:sz w:val="28"/>
          <w:szCs w:val="28"/>
        </w:rPr>
        <w:t>По указанию ответственного организатора в аудитории участники экзамена заполняют верхнюю часть бланка ответов № 1.</w:t>
      </w:r>
    </w:p>
    <w:p w:rsidR="00CF324D" w:rsidRPr="009E10E4" w:rsidRDefault="00CF324D" w:rsidP="00CF324D">
      <w:pPr>
        <w:tabs>
          <w:tab w:val="left" w:pos="1005"/>
        </w:tabs>
        <w:ind w:firstLine="709"/>
        <w:jc w:val="both"/>
        <w:rPr>
          <w:rFonts w:eastAsia="Calibri"/>
          <w:sz w:val="28"/>
          <w:szCs w:val="28"/>
        </w:rPr>
      </w:pPr>
      <w:r w:rsidRPr="009E10E4">
        <w:rPr>
          <w:rFonts w:eastAsia="Calibri"/>
          <w:sz w:val="28"/>
          <w:szCs w:val="28"/>
        </w:rPr>
        <w:t>Исправления могут быть выполнены следующими способами:</w:t>
      </w:r>
    </w:p>
    <w:p w:rsidR="00CF324D" w:rsidRPr="009E10E4" w:rsidRDefault="00CF324D" w:rsidP="00CF324D">
      <w:pPr>
        <w:tabs>
          <w:tab w:val="left" w:pos="1005"/>
        </w:tabs>
        <w:ind w:firstLine="709"/>
        <w:jc w:val="both"/>
        <w:rPr>
          <w:rFonts w:eastAsia="Calibri"/>
          <w:sz w:val="28"/>
          <w:szCs w:val="28"/>
        </w:rPr>
      </w:pPr>
      <w:r w:rsidRPr="009E10E4">
        <w:rPr>
          <w:rFonts w:eastAsia="Calibri"/>
          <w:sz w:val="28"/>
          <w:szCs w:val="28"/>
        </w:rPr>
        <w:t>запись новых символов (цифр, букв) более жирным шрифтом поверх ранее написанных символов (цифр, букв);</w:t>
      </w:r>
    </w:p>
    <w:p w:rsidR="00CF324D" w:rsidRPr="009E10E4" w:rsidRDefault="00CF324D" w:rsidP="00CF324D">
      <w:pPr>
        <w:tabs>
          <w:tab w:val="left" w:pos="1005"/>
        </w:tabs>
        <w:ind w:firstLine="709"/>
        <w:jc w:val="both"/>
        <w:rPr>
          <w:rFonts w:eastAsia="Calibri"/>
          <w:sz w:val="28"/>
          <w:szCs w:val="28"/>
        </w:rPr>
      </w:pPr>
      <w:r w:rsidRPr="009E10E4">
        <w:rPr>
          <w:rFonts w:eastAsia="Calibri"/>
          <w:sz w:val="28"/>
          <w:szCs w:val="28"/>
        </w:rPr>
        <w:t>зачеркивание ранее написанных символов (цифр, букв) и заполнение свободных полей новыми символами (цифрами, буквами). Данный способ возможен только при наличии достаточного количества оставшихся свободных полей.</w:t>
      </w:r>
    </w:p>
    <w:p w:rsidR="00CF324D" w:rsidRPr="009E10E4" w:rsidRDefault="00CF324D" w:rsidP="00CF324D">
      <w:pPr>
        <w:tabs>
          <w:tab w:val="left" w:pos="1005"/>
        </w:tabs>
        <w:ind w:firstLine="709"/>
        <w:jc w:val="both"/>
        <w:rPr>
          <w:sz w:val="28"/>
          <w:szCs w:val="28"/>
        </w:rPr>
      </w:pPr>
      <w:r w:rsidRPr="009E10E4">
        <w:rPr>
          <w:sz w:val="28"/>
          <w:szCs w:val="28"/>
        </w:rPr>
        <w:t xml:space="preserve">В средней части бланка ответов № 1 краткий ответ записывается справа от номера задания. </w:t>
      </w:r>
    </w:p>
    <w:p w:rsidR="00CF324D" w:rsidRPr="009E10E4" w:rsidRDefault="00CF324D" w:rsidP="00CF324D">
      <w:pPr>
        <w:tabs>
          <w:tab w:val="left" w:pos="1005"/>
        </w:tabs>
        <w:ind w:firstLine="709"/>
        <w:jc w:val="both"/>
        <w:rPr>
          <w:sz w:val="28"/>
          <w:szCs w:val="28"/>
        </w:rPr>
      </w:pPr>
      <w:r w:rsidRPr="009E10E4">
        <w:rPr>
          <w:sz w:val="28"/>
          <w:szCs w:val="28"/>
        </w:rPr>
        <w:t xml:space="preserve">Ответ на задание с кратким ответом нужно записать в такой форме, в которой требуется в инструкции к данному заданию (или группе заданий), размещенной в КИМ перед соответствующим заданием или группой заданий (рис. 1). </w:t>
      </w:r>
    </w:p>
    <w:p w:rsidR="00CF324D" w:rsidRPr="009E10E4" w:rsidRDefault="00CF324D" w:rsidP="00CF324D">
      <w:pPr>
        <w:ind w:firstLine="709"/>
        <w:contextualSpacing/>
        <w:jc w:val="both"/>
        <w:rPr>
          <w:sz w:val="28"/>
          <w:szCs w:val="28"/>
        </w:rPr>
      </w:pPr>
      <w:r w:rsidRPr="009E10E4">
        <w:rPr>
          <w:sz w:val="28"/>
          <w:szCs w:val="28"/>
        </w:rPr>
        <w:t>Не разрешается использовать при записи ответа на задания с кратким ответом никакие иные символы, кроме символов кириллицы, латиницы, арабских цифр, запятой и знака «дефис» («минус»), диакритических знаков, образцы которых даны в верхней части бланка.</w:t>
      </w:r>
    </w:p>
    <w:p w:rsidR="00CF324D" w:rsidRPr="009E10E4" w:rsidRDefault="00CF324D" w:rsidP="00CF324D">
      <w:pPr>
        <w:tabs>
          <w:tab w:val="left" w:pos="1005"/>
        </w:tabs>
        <w:ind w:firstLine="709"/>
        <w:jc w:val="both"/>
        <w:rPr>
          <w:sz w:val="28"/>
          <w:szCs w:val="28"/>
        </w:rPr>
      </w:pPr>
      <w:r w:rsidRPr="009E10E4">
        <w:rPr>
          <w:sz w:val="28"/>
          <w:szCs w:val="28"/>
        </w:rPr>
        <w:lastRenderedPageBreak/>
        <w:t>Краткий ответ в соответствии с инструкцией к заданию может быть записан только в виде:</w:t>
      </w:r>
    </w:p>
    <w:p w:rsidR="00CF324D" w:rsidRPr="009E10E4" w:rsidRDefault="00CF324D" w:rsidP="00CF324D">
      <w:pPr>
        <w:ind w:firstLine="709"/>
        <w:contextualSpacing/>
        <w:jc w:val="both"/>
        <w:rPr>
          <w:sz w:val="28"/>
          <w:szCs w:val="28"/>
        </w:rPr>
      </w:pPr>
      <w:r w:rsidRPr="009E10E4">
        <w:rPr>
          <w:sz w:val="28"/>
          <w:szCs w:val="28"/>
        </w:rPr>
        <w:t>одной цифры;</w:t>
      </w:r>
    </w:p>
    <w:p w:rsidR="00CF324D" w:rsidRPr="009E10E4" w:rsidRDefault="00CF324D" w:rsidP="00CF324D">
      <w:pPr>
        <w:ind w:firstLine="709"/>
        <w:contextualSpacing/>
        <w:jc w:val="both"/>
        <w:rPr>
          <w:sz w:val="28"/>
          <w:szCs w:val="28"/>
        </w:rPr>
      </w:pPr>
      <w:r w:rsidRPr="009E10E4">
        <w:rPr>
          <w:sz w:val="28"/>
          <w:szCs w:val="28"/>
        </w:rPr>
        <w:t>целого числа (возможно использование знака «минус»);</w:t>
      </w:r>
    </w:p>
    <w:p w:rsidR="00CF324D" w:rsidRPr="009E10E4" w:rsidRDefault="00CF324D" w:rsidP="00CF324D">
      <w:pPr>
        <w:ind w:firstLine="709"/>
        <w:contextualSpacing/>
        <w:jc w:val="both"/>
        <w:rPr>
          <w:sz w:val="28"/>
          <w:szCs w:val="28"/>
        </w:rPr>
      </w:pPr>
      <w:r w:rsidRPr="009E10E4">
        <w:rPr>
          <w:sz w:val="28"/>
          <w:szCs w:val="28"/>
        </w:rPr>
        <w:t>конечной десятичной дроби (возможно использование знака «минус»);</w:t>
      </w:r>
    </w:p>
    <w:p w:rsidR="00CF324D" w:rsidRPr="009E10E4" w:rsidRDefault="00CF324D" w:rsidP="00CF324D">
      <w:pPr>
        <w:ind w:firstLine="709"/>
        <w:contextualSpacing/>
        <w:jc w:val="both"/>
        <w:rPr>
          <w:sz w:val="28"/>
          <w:szCs w:val="28"/>
        </w:rPr>
      </w:pPr>
      <w:r w:rsidRPr="009E10E4">
        <w:rPr>
          <w:sz w:val="28"/>
          <w:szCs w:val="28"/>
        </w:rPr>
        <w:t>последовательности символов, состоящей из букв и (или) цифр;</w:t>
      </w:r>
    </w:p>
    <w:p w:rsidR="00CF324D" w:rsidRPr="009E10E4" w:rsidRDefault="00CF324D" w:rsidP="00CF324D">
      <w:pPr>
        <w:ind w:firstLine="709"/>
        <w:contextualSpacing/>
        <w:jc w:val="both"/>
        <w:rPr>
          <w:sz w:val="28"/>
          <w:szCs w:val="28"/>
        </w:rPr>
      </w:pPr>
      <w:r w:rsidRPr="009E10E4">
        <w:rPr>
          <w:sz w:val="28"/>
          <w:szCs w:val="28"/>
        </w:rPr>
        <w:t>слова или словосочетания (нескольких слов).</w:t>
      </w:r>
    </w:p>
    <w:p w:rsidR="00CF324D" w:rsidRPr="009E10E4" w:rsidRDefault="00CF324D" w:rsidP="00CF324D">
      <w:pPr>
        <w:pStyle w:val="a5"/>
        <w:ind w:left="0" w:firstLine="709"/>
        <w:jc w:val="both"/>
        <w:rPr>
          <w:sz w:val="28"/>
          <w:szCs w:val="28"/>
        </w:rPr>
      </w:pPr>
      <w:r w:rsidRPr="009E10E4">
        <w:rPr>
          <w:sz w:val="28"/>
          <w:szCs w:val="28"/>
        </w:rPr>
        <w:t>Если в ответе больше символов, чем количество клеточек, отведенных для записи ответов на задания с кратким ответом, то ответ записывается в отведенном для него месте, не обращая внимания на разбиение этого поля на клеточки. Ответ должен быть написан разборчиво, более узкими символами в одну строчку, с использованием всей длины отведенного под него поля. Символы в ответе не должны соприкасаться друг с другом. Термин следует писать полностью. Любые сокращения запрещены.</w:t>
      </w:r>
    </w:p>
    <w:p w:rsidR="00CF324D" w:rsidRDefault="00CF324D" w:rsidP="00CF324D">
      <w:pPr>
        <w:pStyle w:val="a5"/>
        <w:ind w:left="0" w:firstLine="709"/>
        <w:jc w:val="both"/>
        <w:rPr>
          <w:sz w:val="26"/>
          <w:szCs w:val="26"/>
        </w:rPr>
      </w:pPr>
    </w:p>
    <w:p w:rsidR="00CF324D" w:rsidRPr="009E10E4" w:rsidRDefault="00CF324D" w:rsidP="009E10E4">
      <w:pPr>
        <w:pStyle w:val="a5"/>
        <w:ind w:left="0"/>
        <w:jc w:val="center"/>
        <w:rPr>
          <w:b/>
          <w:sz w:val="28"/>
          <w:szCs w:val="28"/>
        </w:rPr>
      </w:pPr>
      <w:r w:rsidRPr="009E10E4">
        <w:rPr>
          <w:b/>
          <w:sz w:val="28"/>
          <w:szCs w:val="28"/>
        </w:rPr>
        <w:t xml:space="preserve">Бланки ответов № 1 </w:t>
      </w:r>
      <w:r w:rsidR="00C103BC">
        <w:rPr>
          <w:b/>
          <w:sz w:val="28"/>
          <w:szCs w:val="28"/>
        </w:rPr>
        <w:t>ОГЭ</w:t>
      </w:r>
      <w:r w:rsidRPr="009E10E4">
        <w:rPr>
          <w:b/>
          <w:sz w:val="28"/>
          <w:szCs w:val="28"/>
        </w:rPr>
        <w:t xml:space="preserve"> по русскому языку и экзаменов по выбору</w:t>
      </w:r>
    </w:p>
    <w:p w:rsidR="00CF324D" w:rsidRDefault="00CF324D" w:rsidP="009E10E4">
      <w:pPr>
        <w:tabs>
          <w:tab w:val="left" w:pos="1005"/>
        </w:tabs>
        <w:ind w:firstLine="567"/>
        <w:jc w:val="center"/>
        <w:rPr>
          <w:sz w:val="26"/>
          <w:szCs w:val="26"/>
        </w:rPr>
      </w:pPr>
      <w:r w:rsidRPr="00982A02">
        <w:rPr>
          <w:noProof/>
          <w:sz w:val="26"/>
          <w:szCs w:val="26"/>
        </w:rPr>
        <w:drawing>
          <wp:inline distT="0" distB="0" distL="0" distR="0" wp14:anchorId="75ED7B31" wp14:editId="329C0488">
            <wp:extent cx="5848350" cy="1038225"/>
            <wp:effectExtent l="0" t="0" r="0" b="9525"/>
            <wp:docPr id="1"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48350" cy="1038225"/>
                    </a:xfrm>
                    <a:prstGeom prst="rect">
                      <a:avLst/>
                    </a:prstGeom>
                    <a:noFill/>
                    <a:ln>
                      <a:noFill/>
                    </a:ln>
                  </pic:spPr>
                </pic:pic>
              </a:graphicData>
            </a:graphic>
          </wp:inline>
        </w:drawing>
      </w:r>
    </w:p>
    <w:p w:rsidR="00CF324D" w:rsidRPr="009E10E4" w:rsidRDefault="00CF324D" w:rsidP="009E10E4">
      <w:pPr>
        <w:tabs>
          <w:tab w:val="left" w:pos="1005"/>
        </w:tabs>
        <w:ind w:left="426" w:hanging="142"/>
        <w:rPr>
          <w:noProof/>
          <w:sz w:val="28"/>
          <w:szCs w:val="28"/>
        </w:rPr>
      </w:pPr>
      <w:r w:rsidRPr="009E10E4">
        <w:rPr>
          <w:b/>
          <w:sz w:val="28"/>
          <w:szCs w:val="28"/>
        </w:rPr>
        <w:t>Бланки ответов № 1 ОГЭ по математике</w:t>
      </w:r>
      <w:r w:rsidRPr="009E10E4">
        <w:rPr>
          <w:noProof/>
          <w:sz w:val="28"/>
          <w:szCs w:val="28"/>
        </w:rPr>
        <w:t xml:space="preserve"> </w:t>
      </w:r>
    </w:p>
    <w:p w:rsidR="00CF324D" w:rsidRDefault="00CF324D" w:rsidP="00CF324D">
      <w:pPr>
        <w:tabs>
          <w:tab w:val="left" w:pos="1005"/>
        </w:tabs>
        <w:ind w:left="426" w:firstLine="283"/>
        <w:rPr>
          <w:noProof/>
        </w:rPr>
      </w:pPr>
    </w:p>
    <w:p w:rsidR="00CF324D" w:rsidRDefault="00CF324D" w:rsidP="009E10E4">
      <w:pPr>
        <w:tabs>
          <w:tab w:val="left" w:pos="1005"/>
        </w:tabs>
        <w:ind w:left="426"/>
        <w:jc w:val="center"/>
        <w:rPr>
          <w:sz w:val="26"/>
          <w:szCs w:val="26"/>
        </w:rPr>
      </w:pPr>
      <w:r>
        <w:rPr>
          <w:noProof/>
        </w:rPr>
        <w:drawing>
          <wp:inline distT="0" distB="0" distL="0" distR="0" wp14:anchorId="68F1A207" wp14:editId="18E1DC09">
            <wp:extent cx="3991648" cy="814070"/>
            <wp:effectExtent l="0" t="0" r="8890" b="508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4704" t="48399" r="56593" b="37569"/>
                    <a:stretch/>
                  </pic:blipFill>
                  <pic:spPr bwMode="auto">
                    <a:xfrm>
                      <a:off x="0" y="0"/>
                      <a:ext cx="4046742" cy="825306"/>
                    </a:xfrm>
                    <a:prstGeom prst="rect">
                      <a:avLst/>
                    </a:prstGeom>
                    <a:ln>
                      <a:noFill/>
                    </a:ln>
                    <a:extLst>
                      <a:ext uri="{53640926-AAD7-44D8-BBD7-CCE9431645EC}">
                        <a14:shadowObscured xmlns:a14="http://schemas.microsoft.com/office/drawing/2010/main"/>
                      </a:ext>
                    </a:extLst>
                  </pic:spPr>
                </pic:pic>
              </a:graphicData>
            </a:graphic>
          </wp:inline>
        </w:drawing>
      </w:r>
    </w:p>
    <w:p w:rsidR="00CF324D" w:rsidRDefault="00CF324D" w:rsidP="00CF324D">
      <w:pPr>
        <w:tabs>
          <w:tab w:val="left" w:pos="1005"/>
        </w:tabs>
        <w:ind w:firstLine="567"/>
        <w:jc w:val="center"/>
        <w:rPr>
          <w:sz w:val="26"/>
          <w:szCs w:val="26"/>
        </w:rPr>
      </w:pPr>
    </w:p>
    <w:p w:rsidR="00CF324D" w:rsidRDefault="00CF324D" w:rsidP="00CF324D">
      <w:pPr>
        <w:tabs>
          <w:tab w:val="left" w:pos="1005"/>
        </w:tabs>
        <w:ind w:firstLine="567"/>
        <w:jc w:val="center"/>
        <w:rPr>
          <w:sz w:val="26"/>
          <w:szCs w:val="26"/>
        </w:rPr>
      </w:pPr>
      <w:r>
        <w:rPr>
          <w:sz w:val="26"/>
          <w:szCs w:val="26"/>
        </w:rPr>
        <w:t>Рис. 1</w:t>
      </w:r>
    </w:p>
    <w:p w:rsidR="00CF324D" w:rsidRPr="00AB75D0" w:rsidRDefault="00CF324D" w:rsidP="00CF324D">
      <w:pPr>
        <w:tabs>
          <w:tab w:val="left" w:pos="1005"/>
        </w:tabs>
        <w:ind w:firstLine="567"/>
        <w:jc w:val="center"/>
        <w:rPr>
          <w:sz w:val="26"/>
          <w:szCs w:val="26"/>
        </w:rPr>
      </w:pPr>
    </w:p>
    <w:p w:rsidR="00CF324D" w:rsidRDefault="00C103BC" w:rsidP="009E10E4">
      <w:pPr>
        <w:pStyle w:val="2"/>
      </w:pPr>
      <w:bookmarkStart w:id="2" w:name="_Toc512529758"/>
      <w:bookmarkStart w:id="3" w:name="_Toc25677117"/>
      <w:r>
        <w:t>4</w:t>
      </w:r>
      <w:r w:rsidR="00CF324D" w:rsidRPr="00AB75D0">
        <w:t>. Замена ошибочных ответов</w:t>
      </w:r>
      <w:bookmarkEnd w:id="2"/>
      <w:bookmarkEnd w:id="3"/>
      <w:r w:rsidR="00CF324D" w:rsidRPr="00AB75D0">
        <w:t xml:space="preserve"> </w:t>
      </w:r>
    </w:p>
    <w:p w:rsidR="009E10E4" w:rsidRDefault="009E10E4" w:rsidP="00CF324D">
      <w:pPr>
        <w:rPr>
          <w:sz w:val="26"/>
          <w:szCs w:val="26"/>
        </w:rPr>
      </w:pPr>
    </w:p>
    <w:p w:rsidR="00CF324D" w:rsidRDefault="009E10E4" w:rsidP="009E10E4">
      <w:pPr>
        <w:tabs>
          <w:tab w:val="left" w:pos="1005"/>
        </w:tabs>
        <w:ind w:firstLine="709"/>
        <w:jc w:val="both"/>
        <w:rPr>
          <w:sz w:val="26"/>
          <w:szCs w:val="26"/>
        </w:rPr>
      </w:pPr>
      <w:proofErr w:type="gramStart"/>
      <w:r w:rsidRPr="009E10E4">
        <w:rPr>
          <w:sz w:val="28"/>
          <w:szCs w:val="28"/>
        </w:rPr>
        <w:t>В бланка</w:t>
      </w:r>
      <w:proofErr w:type="gramEnd"/>
      <w:r w:rsidRPr="009E10E4">
        <w:rPr>
          <w:sz w:val="28"/>
          <w:szCs w:val="28"/>
        </w:rPr>
        <w:t xml:space="preserve"> ответов № 1 ОГЭ по математике исправления </w:t>
      </w:r>
      <w:r w:rsidRPr="009E10E4">
        <w:rPr>
          <w:rFonts w:eastAsia="Calibri"/>
          <w:sz w:val="28"/>
          <w:szCs w:val="28"/>
        </w:rPr>
        <w:t xml:space="preserve">я могут быть выполнены следующим способом: зачеркивание ранее написанных символов (цифр, букв) и заполнение свободных полей новыми символами (цифрами, буквами) </w:t>
      </w:r>
      <w:r w:rsidRPr="009E10E4">
        <w:rPr>
          <w:sz w:val="28"/>
          <w:szCs w:val="28"/>
        </w:rPr>
        <w:t xml:space="preserve">в поля ответов </w:t>
      </w:r>
      <w:r>
        <w:rPr>
          <w:sz w:val="26"/>
          <w:szCs w:val="26"/>
        </w:rPr>
        <w:t>(рис. 2)</w:t>
      </w:r>
      <w:r w:rsidRPr="00AB75D0">
        <w:rPr>
          <w:sz w:val="26"/>
          <w:szCs w:val="26"/>
        </w:rPr>
        <w:t>.</w:t>
      </w:r>
    </w:p>
    <w:p w:rsidR="009E10E4" w:rsidRPr="00AB75D0" w:rsidRDefault="009E10E4" w:rsidP="009E10E4">
      <w:pPr>
        <w:tabs>
          <w:tab w:val="left" w:pos="1005"/>
        </w:tabs>
        <w:ind w:firstLine="709"/>
        <w:jc w:val="both"/>
        <w:rPr>
          <w:sz w:val="26"/>
          <w:szCs w:val="26"/>
        </w:rPr>
      </w:pPr>
      <w:r w:rsidRPr="00AB75D0">
        <w:rPr>
          <w:sz w:val="26"/>
          <w:szCs w:val="26"/>
        </w:rPr>
        <w:t>Ниже приведен пример замены.</w:t>
      </w:r>
    </w:p>
    <w:p w:rsidR="009E10E4" w:rsidRDefault="009E10E4" w:rsidP="009E10E4">
      <w:pPr>
        <w:tabs>
          <w:tab w:val="left" w:pos="1005"/>
        </w:tabs>
        <w:ind w:firstLine="709"/>
        <w:jc w:val="both"/>
        <w:rPr>
          <w:sz w:val="26"/>
          <w:szCs w:val="26"/>
        </w:rPr>
      </w:pPr>
    </w:p>
    <w:p w:rsidR="009E10E4" w:rsidRDefault="009E10E4" w:rsidP="009E10E4">
      <w:pPr>
        <w:tabs>
          <w:tab w:val="left" w:pos="1005"/>
        </w:tabs>
        <w:ind w:firstLine="709"/>
        <w:jc w:val="both"/>
        <w:rPr>
          <w:sz w:val="26"/>
          <w:szCs w:val="26"/>
        </w:rPr>
      </w:pPr>
      <w:r>
        <w:rPr>
          <w:noProof/>
        </w:rPr>
        <w:drawing>
          <wp:inline distT="0" distB="0" distL="0" distR="0" wp14:anchorId="04AE74F4" wp14:editId="5F3CE330">
            <wp:extent cx="3958683" cy="497356"/>
            <wp:effectExtent l="0" t="0" r="381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5634" t="57402" r="55497" b="33916"/>
                    <a:stretch/>
                  </pic:blipFill>
                  <pic:spPr bwMode="auto">
                    <a:xfrm>
                      <a:off x="0" y="0"/>
                      <a:ext cx="4033198" cy="506718"/>
                    </a:xfrm>
                    <a:prstGeom prst="rect">
                      <a:avLst/>
                    </a:prstGeom>
                    <a:ln>
                      <a:noFill/>
                    </a:ln>
                    <a:extLst>
                      <a:ext uri="{53640926-AAD7-44D8-BBD7-CCE9431645EC}">
                        <a14:shadowObscured xmlns:a14="http://schemas.microsoft.com/office/drawing/2010/main"/>
                      </a:ext>
                    </a:extLst>
                  </pic:spPr>
                </pic:pic>
              </a:graphicData>
            </a:graphic>
          </wp:inline>
        </w:drawing>
      </w:r>
    </w:p>
    <w:p w:rsidR="009E10E4" w:rsidRDefault="009E10E4" w:rsidP="009E10E4">
      <w:pPr>
        <w:tabs>
          <w:tab w:val="left" w:pos="1005"/>
        </w:tabs>
        <w:ind w:firstLine="709"/>
        <w:jc w:val="both"/>
        <w:rPr>
          <w:sz w:val="26"/>
          <w:szCs w:val="26"/>
        </w:rPr>
      </w:pPr>
    </w:p>
    <w:p w:rsidR="009E10E4" w:rsidRDefault="009E10E4" w:rsidP="009E10E4">
      <w:pPr>
        <w:tabs>
          <w:tab w:val="left" w:pos="1005"/>
        </w:tabs>
        <w:ind w:firstLine="567"/>
        <w:jc w:val="center"/>
        <w:rPr>
          <w:sz w:val="26"/>
          <w:szCs w:val="26"/>
        </w:rPr>
      </w:pPr>
      <w:r>
        <w:rPr>
          <w:sz w:val="26"/>
          <w:szCs w:val="26"/>
        </w:rPr>
        <w:t>Рис. 2</w:t>
      </w:r>
    </w:p>
    <w:p w:rsidR="009E10E4" w:rsidRDefault="009E10E4" w:rsidP="009E10E4">
      <w:pPr>
        <w:tabs>
          <w:tab w:val="left" w:pos="1005"/>
        </w:tabs>
        <w:ind w:firstLine="709"/>
        <w:jc w:val="both"/>
        <w:rPr>
          <w:sz w:val="26"/>
          <w:szCs w:val="26"/>
        </w:rPr>
      </w:pPr>
    </w:p>
    <w:p w:rsidR="00CF324D" w:rsidRPr="00B54DE6" w:rsidRDefault="00CF324D" w:rsidP="00CF324D">
      <w:pPr>
        <w:tabs>
          <w:tab w:val="left" w:pos="1005"/>
        </w:tabs>
        <w:ind w:firstLine="709"/>
        <w:jc w:val="both"/>
        <w:rPr>
          <w:sz w:val="28"/>
          <w:szCs w:val="28"/>
        </w:rPr>
      </w:pPr>
      <w:r w:rsidRPr="00B54DE6">
        <w:rPr>
          <w:sz w:val="28"/>
          <w:szCs w:val="28"/>
        </w:rPr>
        <w:lastRenderedPageBreak/>
        <w:t xml:space="preserve">В нижней части бланка ответов № 1 </w:t>
      </w:r>
      <w:r w:rsidR="009E10E4" w:rsidRPr="00B54DE6">
        <w:rPr>
          <w:sz w:val="28"/>
          <w:szCs w:val="28"/>
        </w:rPr>
        <w:t xml:space="preserve">ОГЭ по русскому языку и ОГЭ по выбору </w:t>
      </w:r>
      <w:r w:rsidRPr="00B54DE6">
        <w:rPr>
          <w:sz w:val="28"/>
          <w:szCs w:val="28"/>
        </w:rPr>
        <w:t>ответом предусмотрены поля для записи исправленных ответов на задания с кратким ответом взамен ошибочно записанных.</w:t>
      </w:r>
    </w:p>
    <w:p w:rsidR="00CF324D" w:rsidRPr="00B54DE6" w:rsidRDefault="00CF324D" w:rsidP="00CF324D">
      <w:pPr>
        <w:tabs>
          <w:tab w:val="left" w:pos="1005"/>
        </w:tabs>
        <w:ind w:firstLine="709"/>
        <w:jc w:val="both"/>
        <w:rPr>
          <w:sz w:val="28"/>
          <w:szCs w:val="28"/>
        </w:rPr>
      </w:pPr>
      <w:r w:rsidRPr="00B54DE6">
        <w:rPr>
          <w:sz w:val="28"/>
          <w:szCs w:val="28"/>
        </w:rPr>
        <w:t xml:space="preserve">Для замены ответа, внесенного в бланк ответов № </w:t>
      </w:r>
      <w:proofErr w:type="gramStart"/>
      <w:r w:rsidRPr="00B54DE6">
        <w:rPr>
          <w:sz w:val="28"/>
          <w:szCs w:val="28"/>
        </w:rPr>
        <w:t>1  ,</w:t>
      </w:r>
      <w:proofErr w:type="gramEnd"/>
      <w:r w:rsidRPr="00B54DE6">
        <w:rPr>
          <w:sz w:val="28"/>
          <w:szCs w:val="28"/>
        </w:rPr>
        <w:t xml:space="preserve"> нужно в соответствующих полях замены проставить номер задания, ответ на который следует исправить, и записать новое значение верного ответа на указанное задание (рис. </w:t>
      </w:r>
      <w:r w:rsidR="009E10E4" w:rsidRPr="00B54DE6">
        <w:rPr>
          <w:sz w:val="28"/>
          <w:szCs w:val="28"/>
        </w:rPr>
        <w:t>3</w:t>
      </w:r>
      <w:r w:rsidRPr="00B54DE6">
        <w:rPr>
          <w:sz w:val="28"/>
          <w:szCs w:val="28"/>
        </w:rPr>
        <w:t>).</w:t>
      </w:r>
    </w:p>
    <w:p w:rsidR="00CF324D" w:rsidRPr="00B54DE6" w:rsidRDefault="00CF324D" w:rsidP="00CF324D">
      <w:pPr>
        <w:tabs>
          <w:tab w:val="left" w:pos="1005"/>
        </w:tabs>
        <w:ind w:firstLine="709"/>
        <w:jc w:val="both"/>
        <w:rPr>
          <w:sz w:val="28"/>
          <w:szCs w:val="28"/>
        </w:rPr>
      </w:pPr>
      <w:r w:rsidRPr="00B54DE6">
        <w:rPr>
          <w:sz w:val="28"/>
          <w:szCs w:val="28"/>
        </w:rPr>
        <w:t xml:space="preserve">В случае если в области замены ошибочных ответов на задания с кратким ответом будет заполнено поле для номера задания, а новый ответ не внесен, </w:t>
      </w:r>
      <w:r w:rsidRPr="00B54DE6">
        <w:rPr>
          <w:sz w:val="28"/>
          <w:szCs w:val="28"/>
        </w:rPr>
        <w:br/>
        <w:t>то для оценивания будет использоваться пустой ответ (т.е. задание будет засчитано невыполненным). Поэтому в случае неправильного указания номера задания в области замены ошибочных ответов, неправильный номер задания следует зачеркнуть.</w:t>
      </w:r>
    </w:p>
    <w:p w:rsidR="00CF324D" w:rsidRPr="00B54DE6" w:rsidRDefault="00CF324D" w:rsidP="00CF324D">
      <w:pPr>
        <w:tabs>
          <w:tab w:val="left" w:pos="1005"/>
        </w:tabs>
        <w:ind w:firstLine="709"/>
        <w:jc w:val="both"/>
        <w:rPr>
          <w:sz w:val="28"/>
          <w:szCs w:val="28"/>
        </w:rPr>
      </w:pPr>
      <w:r w:rsidRPr="00B54DE6">
        <w:rPr>
          <w:sz w:val="28"/>
          <w:szCs w:val="28"/>
        </w:rPr>
        <w:t>Ниже приведен пример замены.</w:t>
      </w:r>
    </w:p>
    <w:p w:rsidR="00CF324D" w:rsidRPr="00B54DE6" w:rsidRDefault="00CF324D" w:rsidP="00CF324D">
      <w:pPr>
        <w:tabs>
          <w:tab w:val="left" w:pos="1005"/>
        </w:tabs>
        <w:ind w:firstLine="567"/>
        <w:jc w:val="both"/>
        <w:rPr>
          <w:sz w:val="28"/>
          <w:szCs w:val="28"/>
        </w:rPr>
      </w:pPr>
    </w:p>
    <w:p w:rsidR="00CF324D" w:rsidRDefault="00CF324D" w:rsidP="00CF324D">
      <w:pPr>
        <w:tabs>
          <w:tab w:val="left" w:pos="1005"/>
        </w:tabs>
        <w:ind w:firstLine="567"/>
        <w:jc w:val="center"/>
        <w:rPr>
          <w:sz w:val="26"/>
          <w:szCs w:val="26"/>
        </w:rPr>
      </w:pPr>
      <w:r w:rsidRPr="00DE093E">
        <w:rPr>
          <w:noProof/>
          <w:sz w:val="26"/>
        </w:rPr>
        <w:drawing>
          <wp:inline distT="0" distB="0" distL="0" distR="0" wp14:anchorId="2666A774" wp14:editId="4B32E302">
            <wp:extent cx="2339898" cy="972322"/>
            <wp:effectExtent l="0" t="0" r="3810" b="0"/>
            <wp:docPr id="2"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52338" cy="977491"/>
                    </a:xfrm>
                    <a:prstGeom prst="rect">
                      <a:avLst/>
                    </a:prstGeom>
                    <a:noFill/>
                    <a:ln>
                      <a:noFill/>
                    </a:ln>
                  </pic:spPr>
                </pic:pic>
              </a:graphicData>
            </a:graphic>
          </wp:inline>
        </w:drawing>
      </w:r>
    </w:p>
    <w:p w:rsidR="00CF324D" w:rsidRDefault="00CF324D" w:rsidP="00CF324D">
      <w:pPr>
        <w:tabs>
          <w:tab w:val="left" w:pos="1005"/>
        </w:tabs>
        <w:ind w:firstLine="567"/>
        <w:jc w:val="center"/>
        <w:rPr>
          <w:sz w:val="26"/>
          <w:szCs w:val="26"/>
        </w:rPr>
      </w:pPr>
      <w:r>
        <w:rPr>
          <w:sz w:val="26"/>
          <w:szCs w:val="26"/>
        </w:rPr>
        <w:t xml:space="preserve">Рис. </w:t>
      </w:r>
      <w:r w:rsidR="009E10E4">
        <w:rPr>
          <w:sz w:val="26"/>
          <w:szCs w:val="26"/>
        </w:rPr>
        <w:t>3</w:t>
      </w:r>
    </w:p>
    <w:p w:rsidR="00CF324D" w:rsidRPr="00AB75D0" w:rsidRDefault="00CF324D" w:rsidP="00CF324D">
      <w:pPr>
        <w:tabs>
          <w:tab w:val="left" w:pos="1005"/>
        </w:tabs>
        <w:ind w:firstLine="567"/>
        <w:jc w:val="center"/>
        <w:rPr>
          <w:sz w:val="26"/>
          <w:szCs w:val="26"/>
        </w:rPr>
      </w:pPr>
    </w:p>
    <w:p w:rsidR="00B54DE6" w:rsidRPr="00B54DE6" w:rsidRDefault="009E10E4" w:rsidP="00CF324D">
      <w:pPr>
        <w:ind w:firstLine="709"/>
        <w:contextualSpacing/>
        <w:jc w:val="both"/>
        <w:rPr>
          <w:sz w:val="28"/>
          <w:szCs w:val="28"/>
        </w:rPr>
      </w:pPr>
      <w:r w:rsidRPr="00B54DE6">
        <w:rPr>
          <w:sz w:val="28"/>
          <w:szCs w:val="28"/>
        </w:rPr>
        <w:t>О</w:t>
      </w:r>
      <w:r w:rsidR="00CF324D" w:rsidRPr="00B54DE6">
        <w:rPr>
          <w:sz w:val="28"/>
          <w:szCs w:val="28"/>
        </w:rPr>
        <w:t xml:space="preserve">рганизатор в аудитории по окончании выполнения экзаменационной работы участником экзамена должен проверить бланк ответов № 1 участника экзамена на наличие замены ошибочных ответов на задания с кратким ответом. </w:t>
      </w:r>
    </w:p>
    <w:p w:rsidR="00CF324D" w:rsidRDefault="00CF324D" w:rsidP="00456BA7">
      <w:pPr>
        <w:ind w:firstLine="709"/>
        <w:contextualSpacing/>
        <w:jc w:val="both"/>
        <w:rPr>
          <w:sz w:val="28"/>
          <w:szCs w:val="28"/>
        </w:rPr>
      </w:pPr>
      <w:r w:rsidRPr="00B54DE6">
        <w:rPr>
          <w:sz w:val="28"/>
          <w:szCs w:val="28"/>
        </w:rPr>
        <w:t xml:space="preserve">В случае если участник экзамена не использовал поле «Замена ошибочных ответов на задания с кратким ответом» организатор в поле «Количество заполненных полей «Замена ошибочных ответов» ставит «Х». </w:t>
      </w:r>
    </w:p>
    <w:p w:rsidR="00456BA7" w:rsidRDefault="00456BA7" w:rsidP="00456BA7">
      <w:pPr>
        <w:ind w:firstLine="709"/>
        <w:contextualSpacing/>
        <w:jc w:val="both"/>
        <w:rPr>
          <w:sz w:val="28"/>
          <w:szCs w:val="28"/>
        </w:rPr>
      </w:pPr>
    </w:p>
    <w:p w:rsidR="00456BA7" w:rsidRDefault="00C103BC" w:rsidP="00456BA7">
      <w:pPr>
        <w:pStyle w:val="2"/>
      </w:pPr>
      <w:bookmarkStart w:id="4" w:name="_Toc25677118"/>
      <w:r>
        <w:t>5</w:t>
      </w:r>
      <w:r w:rsidR="00456BA7">
        <w:t>.</w:t>
      </w:r>
      <w:r w:rsidR="00456BA7" w:rsidRPr="00AB75D0">
        <w:t xml:space="preserve"> Заполнение</w:t>
      </w:r>
      <w:r w:rsidR="00456BA7">
        <w:t xml:space="preserve"> </w:t>
      </w:r>
      <w:r w:rsidR="00456BA7" w:rsidRPr="00AB75D0">
        <w:t>бланк</w:t>
      </w:r>
      <w:r w:rsidR="00456BA7">
        <w:t>ов</w:t>
      </w:r>
      <w:r w:rsidR="00456BA7" w:rsidRPr="00AB75D0">
        <w:t xml:space="preserve"> ответов </w:t>
      </w:r>
      <w:r w:rsidR="00456BA7">
        <w:t xml:space="preserve">№ 2 </w:t>
      </w:r>
      <w:bookmarkEnd w:id="4"/>
    </w:p>
    <w:p w:rsidR="00456BA7" w:rsidRPr="00C103BC" w:rsidRDefault="00456BA7" w:rsidP="00C103BC">
      <w:pPr>
        <w:widowControl w:val="0"/>
        <w:ind w:firstLine="709"/>
        <w:rPr>
          <w:sz w:val="28"/>
          <w:szCs w:val="28"/>
        </w:rPr>
      </w:pPr>
    </w:p>
    <w:p w:rsidR="00456BA7" w:rsidRPr="00C103BC" w:rsidRDefault="00C103BC" w:rsidP="00C103BC">
      <w:pPr>
        <w:widowControl w:val="0"/>
        <w:ind w:firstLine="709"/>
        <w:jc w:val="both"/>
        <w:rPr>
          <w:sz w:val="28"/>
          <w:szCs w:val="28"/>
        </w:rPr>
      </w:pPr>
      <w:bookmarkStart w:id="5" w:name="_GoBack"/>
      <w:r w:rsidRPr="00C103BC">
        <w:rPr>
          <w:sz w:val="28"/>
          <w:szCs w:val="28"/>
        </w:rPr>
        <w:t>Б</w:t>
      </w:r>
      <w:r w:rsidR="00456BA7" w:rsidRPr="00C103BC">
        <w:rPr>
          <w:sz w:val="28"/>
          <w:szCs w:val="28"/>
        </w:rPr>
        <w:t xml:space="preserve">ланк ответов № 2 предназначен для записи ответов на задания с развернутым ответом (строго в соответствии с требованиями инструкции к КИМ и к отдельным заданиям КИМ). </w:t>
      </w:r>
    </w:p>
    <w:p w:rsidR="00C103BC" w:rsidRPr="00C103BC" w:rsidRDefault="00456BA7" w:rsidP="00C103BC">
      <w:pPr>
        <w:widowControl w:val="0"/>
        <w:ind w:firstLine="709"/>
        <w:jc w:val="both"/>
        <w:rPr>
          <w:sz w:val="28"/>
          <w:szCs w:val="28"/>
        </w:rPr>
      </w:pPr>
      <w:r w:rsidRPr="00C103BC">
        <w:rPr>
          <w:sz w:val="28"/>
          <w:szCs w:val="28"/>
        </w:rPr>
        <w:t>Записи в бланк</w:t>
      </w:r>
      <w:r w:rsidR="00C103BC" w:rsidRPr="00C103BC">
        <w:rPr>
          <w:sz w:val="28"/>
          <w:szCs w:val="28"/>
        </w:rPr>
        <w:t>е</w:t>
      </w:r>
      <w:r w:rsidRPr="00C103BC">
        <w:rPr>
          <w:sz w:val="28"/>
          <w:szCs w:val="28"/>
        </w:rPr>
        <w:t xml:space="preserve"> ответов № 2 делаются в соответствующей последовательности: сначала на лицевой стороне листа (бланка) для записи ответов № 2, затем на оборотной стороне листа (бланка) для записи ответов № 2. При этом участник экзамена делает в нижней части области ответов лицевой стороны листа (бланка) для записи ответов № 2 запись «Смотри на обороте». </w:t>
      </w:r>
    </w:p>
    <w:p w:rsidR="00456BA7" w:rsidRPr="00C103BC" w:rsidRDefault="00456BA7" w:rsidP="00C103BC">
      <w:pPr>
        <w:widowControl w:val="0"/>
        <w:ind w:firstLine="709"/>
        <w:jc w:val="both"/>
        <w:rPr>
          <w:sz w:val="28"/>
          <w:szCs w:val="28"/>
        </w:rPr>
      </w:pPr>
      <w:r w:rsidRPr="00C103BC">
        <w:rPr>
          <w:sz w:val="28"/>
          <w:szCs w:val="28"/>
        </w:rPr>
        <w:t xml:space="preserve">Запрещается делать какие-либо записи и пометки, не относящиеся к ответам на задания, в том числе содержащие информацию о персональных данных участника экзамена. При наличии записей и пометок ответы, </w:t>
      </w:r>
      <w:bookmarkEnd w:id="5"/>
      <w:r w:rsidRPr="00C103BC">
        <w:rPr>
          <w:sz w:val="28"/>
          <w:szCs w:val="28"/>
        </w:rPr>
        <w:t>внесенные бланки ответов № 2, не проверяются.</w:t>
      </w:r>
    </w:p>
    <w:p w:rsidR="00456BA7" w:rsidRDefault="00456BA7" w:rsidP="00456BA7">
      <w:pPr>
        <w:ind w:firstLine="567"/>
        <w:jc w:val="both"/>
        <w:rPr>
          <w:sz w:val="26"/>
          <w:szCs w:val="26"/>
        </w:rPr>
      </w:pPr>
    </w:p>
    <w:p w:rsidR="00C103BC" w:rsidRPr="00964DA7" w:rsidRDefault="00C103BC" w:rsidP="00C103BC">
      <w:pPr>
        <w:pStyle w:val="a9"/>
        <w:spacing w:before="0" w:after="0"/>
        <w:ind w:left="5103" w:firstLine="709"/>
        <w:jc w:val="left"/>
        <w:rPr>
          <w:b w:val="0"/>
          <w:noProof/>
          <w:szCs w:val="28"/>
        </w:rPr>
      </w:pPr>
    </w:p>
    <w:p w:rsidR="00C103BC" w:rsidRPr="00C103BC" w:rsidRDefault="00C103BC" w:rsidP="00C103BC">
      <w:pPr>
        <w:pStyle w:val="a5"/>
        <w:widowControl w:val="0"/>
        <w:numPr>
          <w:ilvl w:val="0"/>
          <w:numId w:val="5"/>
        </w:numPr>
        <w:tabs>
          <w:tab w:val="left" w:pos="993"/>
        </w:tabs>
        <w:jc w:val="center"/>
        <w:rPr>
          <w:rFonts w:eastAsia="Calibri"/>
          <w:b/>
          <w:sz w:val="28"/>
          <w:szCs w:val="28"/>
          <w:lang w:bidi="ru-RU"/>
        </w:rPr>
      </w:pPr>
      <w:r w:rsidRPr="00C103BC">
        <w:rPr>
          <w:rFonts w:eastAsia="Calibri"/>
          <w:b/>
          <w:sz w:val="28"/>
          <w:szCs w:val="28"/>
          <w:lang w:bidi="ru-RU"/>
        </w:rPr>
        <w:t>Особенности заполнении ДБО № 2 ОГЭ и ГВЭ (</w:t>
      </w:r>
      <w:proofErr w:type="gramStart"/>
      <w:r w:rsidRPr="00C103BC">
        <w:rPr>
          <w:rFonts w:eastAsia="Calibri"/>
          <w:b/>
          <w:sz w:val="28"/>
          <w:szCs w:val="28"/>
          <w:lang w:bidi="ru-RU"/>
        </w:rPr>
        <w:t>ДБО  ГВЭ</w:t>
      </w:r>
      <w:proofErr w:type="gramEnd"/>
      <w:r w:rsidRPr="00C103BC">
        <w:rPr>
          <w:rFonts w:eastAsia="Calibri"/>
          <w:b/>
          <w:sz w:val="28"/>
          <w:szCs w:val="28"/>
          <w:lang w:bidi="ru-RU"/>
        </w:rPr>
        <w:t xml:space="preserve"> по русскому языку)</w:t>
      </w:r>
    </w:p>
    <w:p w:rsidR="00C103BC" w:rsidRPr="00964DA7" w:rsidRDefault="00C103BC" w:rsidP="00C103BC">
      <w:pPr>
        <w:widowControl w:val="0"/>
        <w:tabs>
          <w:tab w:val="left" w:pos="993"/>
        </w:tabs>
        <w:ind w:left="851"/>
        <w:jc w:val="center"/>
        <w:rPr>
          <w:rFonts w:eastAsia="Calibri"/>
          <w:b/>
          <w:sz w:val="28"/>
          <w:szCs w:val="28"/>
          <w:lang w:bidi="ru-RU"/>
        </w:rPr>
      </w:pPr>
    </w:p>
    <w:p w:rsidR="00C103BC" w:rsidRPr="00964DA7" w:rsidRDefault="00C103BC" w:rsidP="00C103BC">
      <w:pPr>
        <w:widowControl w:val="0"/>
        <w:ind w:firstLine="709"/>
        <w:rPr>
          <w:sz w:val="28"/>
          <w:szCs w:val="28"/>
        </w:rPr>
      </w:pPr>
      <w:r w:rsidRPr="00964DA7">
        <w:rPr>
          <w:sz w:val="28"/>
          <w:szCs w:val="28"/>
        </w:rPr>
        <w:t xml:space="preserve">В случае нехватки места в бланках ответов № 2 (в бланках ответов ГВЭ по русскому языку) по просьбе участников ГИА-9 организаторы выдают ему ДБО № 2 (ДБО ГВЭ по русскому языку). </w:t>
      </w:r>
    </w:p>
    <w:p w:rsidR="00C103BC" w:rsidRPr="00964DA7" w:rsidRDefault="00C103BC" w:rsidP="00C103BC">
      <w:pPr>
        <w:widowControl w:val="0"/>
        <w:ind w:firstLine="851"/>
        <w:jc w:val="both"/>
        <w:rPr>
          <w:sz w:val="28"/>
          <w:szCs w:val="28"/>
        </w:rPr>
      </w:pPr>
      <w:r w:rsidRPr="00964DA7">
        <w:rPr>
          <w:sz w:val="28"/>
          <w:szCs w:val="28"/>
        </w:rPr>
        <w:t xml:space="preserve">Организаторы фиксируют связь номеров основного и дополнительного бланка в специальных полях бланков (в первом ДБО № 2 указывают лист «2», во втором ДБО № 2 - лист «3» и т.д.). </w:t>
      </w:r>
    </w:p>
    <w:p w:rsidR="00C103BC" w:rsidRPr="00964DA7" w:rsidRDefault="00C103BC" w:rsidP="00C103BC">
      <w:pPr>
        <w:widowControl w:val="0"/>
        <w:ind w:firstLine="851"/>
        <w:jc w:val="both"/>
        <w:rPr>
          <w:sz w:val="28"/>
          <w:szCs w:val="28"/>
        </w:rPr>
      </w:pPr>
      <w:r w:rsidRPr="00964DA7">
        <w:rPr>
          <w:sz w:val="28"/>
          <w:szCs w:val="28"/>
        </w:rPr>
        <w:t>Участник ГИА-9 самостоятельно заполняет регистрационные поля ДБО № 2, а организатор обязан проверить правильность заполнения всех регистрационных полей. При этом на заполненном бланке ответов № 2 (бланке ответов ГВЭ по русскому языку) от самостоятельно «См. доп. бланк № 2» («См. доп. бланк»)</w:t>
      </w:r>
    </w:p>
    <w:p w:rsidR="00456BA7" w:rsidRPr="00AB75D0" w:rsidRDefault="00456BA7" w:rsidP="00456BA7">
      <w:pPr>
        <w:pStyle w:val="2"/>
      </w:pPr>
    </w:p>
    <w:p w:rsidR="00456BA7" w:rsidRPr="00AB75D0" w:rsidRDefault="00456BA7" w:rsidP="00456BA7">
      <w:pPr>
        <w:ind w:firstLine="567"/>
        <w:jc w:val="both"/>
        <w:rPr>
          <w:sz w:val="26"/>
          <w:szCs w:val="26"/>
        </w:rPr>
      </w:pPr>
    </w:p>
    <w:p w:rsidR="00456BA7" w:rsidRPr="00C103BC" w:rsidRDefault="00C103BC" w:rsidP="00456BA7">
      <w:pPr>
        <w:pStyle w:val="2"/>
        <w:rPr>
          <w:sz w:val="28"/>
          <w:szCs w:val="28"/>
        </w:rPr>
      </w:pPr>
      <w:bookmarkStart w:id="6" w:name="_Toc25677120"/>
      <w:r w:rsidRPr="00C103BC">
        <w:rPr>
          <w:sz w:val="28"/>
          <w:szCs w:val="28"/>
        </w:rPr>
        <w:t>7</w:t>
      </w:r>
      <w:r w:rsidR="00456BA7" w:rsidRPr="00C103BC">
        <w:rPr>
          <w:sz w:val="28"/>
          <w:szCs w:val="28"/>
        </w:rPr>
        <w:t xml:space="preserve">. </w:t>
      </w:r>
      <w:bookmarkStart w:id="7" w:name="_Toc533867977"/>
      <w:r w:rsidR="00456BA7" w:rsidRPr="00C103BC">
        <w:rPr>
          <w:sz w:val="28"/>
          <w:szCs w:val="28"/>
        </w:rPr>
        <w:t>Заполнение листа (бланка) устного экзамена</w:t>
      </w:r>
      <w:bookmarkEnd w:id="7"/>
      <w:r w:rsidR="00456BA7" w:rsidRPr="00C103BC">
        <w:rPr>
          <w:sz w:val="28"/>
          <w:szCs w:val="28"/>
        </w:rPr>
        <w:t>.</w:t>
      </w:r>
      <w:bookmarkEnd w:id="6"/>
      <w:r w:rsidR="00456BA7" w:rsidRPr="00C103BC">
        <w:rPr>
          <w:sz w:val="28"/>
          <w:szCs w:val="28"/>
        </w:rPr>
        <w:t xml:space="preserve"> </w:t>
      </w:r>
    </w:p>
    <w:p w:rsidR="00456BA7" w:rsidRPr="00C103BC" w:rsidRDefault="00456BA7" w:rsidP="00456BA7">
      <w:pPr>
        <w:ind w:firstLine="709"/>
        <w:jc w:val="both"/>
        <w:rPr>
          <w:sz w:val="28"/>
          <w:szCs w:val="28"/>
        </w:rPr>
      </w:pPr>
      <w:r w:rsidRPr="00C103BC">
        <w:rPr>
          <w:sz w:val="28"/>
          <w:szCs w:val="28"/>
        </w:rPr>
        <w:t xml:space="preserve"> </w:t>
      </w:r>
    </w:p>
    <w:p w:rsidR="00456BA7" w:rsidRPr="00C103BC" w:rsidRDefault="00456BA7" w:rsidP="00456BA7">
      <w:pPr>
        <w:ind w:firstLine="709"/>
        <w:jc w:val="both"/>
        <w:rPr>
          <w:sz w:val="28"/>
          <w:szCs w:val="28"/>
        </w:rPr>
      </w:pPr>
      <w:r w:rsidRPr="00C103BC">
        <w:rPr>
          <w:sz w:val="28"/>
          <w:szCs w:val="28"/>
        </w:rPr>
        <w:t>Лист (бланк) устного экзамена заполняется так же, как регистрационная часть листа (бланка) для записи ответов № 1. В поле «Номер аудитории» указывается номер аудитории проведения устного экзамена.</w:t>
      </w:r>
    </w:p>
    <w:p w:rsidR="002947D6" w:rsidRPr="00C103BC" w:rsidRDefault="000F380D" w:rsidP="00B54DE6">
      <w:pPr>
        <w:jc w:val="both"/>
        <w:rPr>
          <w:sz w:val="28"/>
          <w:szCs w:val="28"/>
        </w:rPr>
      </w:pPr>
      <w:r w:rsidRPr="00C103BC">
        <w:rPr>
          <w:sz w:val="28"/>
          <w:szCs w:val="28"/>
        </w:rPr>
        <w:t xml:space="preserve">          </w:t>
      </w:r>
      <w:r w:rsidR="002947D6" w:rsidRPr="00C103BC">
        <w:rPr>
          <w:sz w:val="28"/>
          <w:szCs w:val="28"/>
        </w:rPr>
        <w:t>.</w:t>
      </w:r>
    </w:p>
    <w:sectPr w:rsidR="002947D6" w:rsidRPr="00C103BC" w:rsidSect="00C103BC">
      <w:headerReference w:type="default" r:id="rId11"/>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E398E" w:rsidRDefault="008E398E" w:rsidP="002947D6">
      <w:r>
        <w:separator/>
      </w:r>
    </w:p>
  </w:endnote>
  <w:endnote w:type="continuationSeparator" w:id="0">
    <w:p w:rsidR="008E398E" w:rsidRDefault="008E398E" w:rsidP="002947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imesNewRomanPS-BoldMT">
    <w:panose1 w:val="00000000000000000000"/>
    <w:charset w:val="CC"/>
    <w:family w:val="auto"/>
    <w:notTrueType/>
    <w:pitch w:val="default"/>
    <w:sig w:usb0="00000201" w:usb1="00000000" w:usb2="00000000" w:usb3="00000000" w:csb0="00000004"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E398E" w:rsidRDefault="008E398E" w:rsidP="002947D6">
      <w:r>
        <w:separator/>
      </w:r>
    </w:p>
  </w:footnote>
  <w:footnote w:type="continuationSeparator" w:id="0">
    <w:p w:rsidR="008E398E" w:rsidRDefault="008E398E" w:rsidP="002947D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05651652"/>
      <w:docPartObj>
        <w:docPartGallery w:val="Page Numbers (Top of Page)"/>
        <w:docPartUnique/>
      </w:docPartObj>
    </w:sdtPr>
    <w:sdtContent>
      <w:p w:rsidR="00C103BC" w:rsidRDefault="00C103BC">
        <w:pPr>
          <w:pStyle w:val="ac"/>
          <w:jc w:val="center"/>
        </w:pPr>
        <w:r>
          <w:fldChar w:fldCharType="begin"/>
        </w:r>
        <w:r>
          <w:instrText>PAGE   \* MERGEFORMAT</w:instrText>
        </w:r>
        <w:r>
          <w:fldChar w:fldCharType="separate"/>
        </w:r>
        <w:r>
          <w:rPr>
            <w:noProof/>
          </w:rPr>
          <w:t>5</w:t>
        </w:r>
        <w:r>
          <w:fldChar w:fldCharType="end"/>
        </w:r>
      </w:p>
    </w:sdtContent>
  </w:sdt>
  <w:p w:rsidR="00C103BC" w:rsidRDefault="00C103BC">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FE47B3A"/>
    <w:multiLevelType w:val="multilevel"/>
    <w:tmpl w:val="F6444708"/>
    <w:lvl w:ilvl="0">
      <w:start w:val="1"/>
      <w:numFmt w:val="decimal"/>
      <w:lvlText w:val="%1."/>
      <w:lvlJc w:val="left"/>
      <w:pPr>
        <w:ind w:left="1211" w:hanging="360"/>
      </w:pPr>
      <w:rPr>
        <w:rFonts w:hint="default"/>
      </w:rPr>
    </w:lvl>
    <w:lvl w:ilvl="1">
      <w:start w:val="1"/>
      <w:numFmt w:val="decimal"/>
      <w:isLgl/>
      <w:lvlText w:val="%1.%2."/>
      <w:lvlJc w:val="left"/>
      <w:pPr>
        <w:ind w:left="1571"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2651" w:hanging="1800"/>
      </w:pPr>
      <w:rPr>
        <w:rFonts w:hint="default"/>
      </w:rPr>
    </w:lvl>
  </w:abstractNum>
  <w:abstractNum w:abstractNumId="1" w15:restartNumberingAfterBreak="0">
    <w:nsid w:val="40D610DC"/>
    <w:multiLevelType w:val="hybridMultilevel"/>
    <w:tmpl w:val="26F630C8"/>
    <w:lvl w:ilvl="0" w:tplc="7C7C0850">
      <w:start w:val="6"/>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 w15:restartNumberingAfterBreak="0">
    <w:nsid w:val="55E86C33"/>
    <w:multiLevelType w:val="multilevel"/>
    <w:tmpl w:val="F6444708"/>
    <w:lvl w:ilvl="0">
      <w:start w:val="1"/>
      <w:numFmt w:val="decimal"/>
      <w:lvlText w:val="%1."/>
      <w:lvlJc w:val="left"/>
      <w:pPr>
        <w:ind w:left="1211" w:hanging="360"/>
      </w:pPr>
      <w:rPr>
        <w:rFonts w:hint="default"/>
      </w:rPr>
    </w:lvl>
    <w:lvl w:ilvl="1">
      <w:start w:val="1"/>
      <w:numFmt w:val="decimal"/>
      <w:isLgl/>
      <w:lvlText w:val="%1.%2."/>
      <w:lvlJc w:val="left"/>
      <w:pPr>
        <w:ind w:left="1571"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2651" w:hanging="1800"/>
      </w:pPr>
      <w:rPr>
        <w:rFonts w:hint="default"/>
      </w:rPr>
    </w:lvl>
  </w:abstractNum>
  <w:abstractNum w:abstractNumId="3" w15:restartNumberingAfterBreak="0">
    <w:nsid w:val="778C74CB"/>
    <w:multiLevelType w:val="multilevel"/>
    <w:tmpl w:val="F6444708"/>
    <w:lvl w:ilvl="0">
      <w:start w:val="1"/>
      <w:numFmt w:val="decimal"/>
      <w:lvlText w:val="%1."/>
      <w:lvlJc w:val="left"/>
      <w:pPr>
        <w:ind w:left="1211" w:hanging="360"/>
      </w:pPr>
      <w:rPr>
        <w:rFonts w:hint="default"/>
      </w:rPr>
    </w:lvl>
    <w:lvl w:ilvl="1">
      <w:start w:val="1"/>
      <w:numFmt w:val="decimal"/>
      <w:isLgl/>
      <w:lvlText w:val="%1.%2."/>
      <w:lvlJc w:val="left"/>
      <w:pPr>
        <w:ind w:left="1571" w:hanging="720"/>
      </w:pPr>
      <w:rPr>
        <w:rFonts w:hint="default"/>
      </w:rPr>
    </w:lvl>
    <w:lvl w:ilvl="2">
      <w:start w:val="1"/>
      <w:numFmt w:val="decimal"/>
      <w:isLgl/>
      <w:lvlText w:val="%1.%2.%3."/>
      <w:lvlJc w:val="left"/>
      <w:pPr>
        <w:ind w:left="1571" w:hanging="720"/>
      </w:pPr>
      <w:rPr>
        <w:rFonts w:hint="default"/>
      </w:rPr>
    </w:lvl>
    <w:lvl w:ilvl="3">
      <w:start w:val="1"/>
      <w:numFmt w:val="decimal"/>
      <w:isLgl/>
      <w:lvlText w:val="%1.%2.%3.%4."/>
      <w:lvlJc w:val="left"/>
      <w:pPr>
        <w:ind w:left="1931" w:hanging="1080"/>
      </w:pPr>
      <w:rPr>
        <w:rFonts w:hint="default"/>
      </w:rPr>
    </w:lvl>
    <w:lvl w:ilvl="4">
      <w:start w:val="1"/>
      <w:numFmt w:val="decimal"/>
      <w:isLgl/>
      <w:lvlText w:val="%1.%2.%3.%4.%5."/>
      <w:lvlJc w:val="left"/>
      <w:pPr>
        <w:ind w:left="1931" w:hanging="1080"/>
      </w:pPr>
      <w:rPr>
        <w:rFonts w:hint="default"/>
      </w:rPr>
    </w:lvl>
    <w:lvl w:ilvl="5">
      <w:start w:val="1"/>
      <w:numFmt w:val="decimal"/>
      <w:isLgl/>
      <w:lvlText w:val="%1.%2.%3.%4.%5.%6."/>
      <w:lvlJc w:val="left"/>
      <w:pPr>
        <w:ind w:left="2291" w:hanging="1440"/>
      </w:pPr>
      <w:rPr>
        <w:rFonts w:hint="default"/>
      </w:rPr>
    </w:lvl>
    <w:lvl w:ilvl="6">
      <w:start w:val="1"/>
      <w:numFmt w:val="decimal"/>
      <w:isLgl/>
      <w:lvlText w:val="%1.%2.%3.%4.%5.%6.%7."/>
      <w:lvlJc w:val="left"/>
      <w:pPr>
        <w:ind w:left="2291" w:hanging="1440"/>
      </w:pPr>
      <w:rPr>
        <w:rFonts w:hint="default"/>
      </w:rPr>
    </w:lvl>
    <w:lvl w:ilvl="7">
      <w:start w:val="1"/>
      <w:numFmt w:val="decimal"/>
      <w:isLgl/>
      <w:lvlText w:val="%1.%2.%3.%4.%5.%6.%7.%8."/>
      <w:lvlJc w:val="left"/>
      <w:pPr>
        <w:ind w:left="2651" w:hanging="1800"/>
      </w:pPr>
      <w:rPr>
        <w:rFonts w:hint="default"/>
      </w:rPr>
    </w:lvl>
    <w:lvl w:ilvl="8">
      <w:start w:val="1"/>
      <w:numFmt w:val="decimal"/>
      <w:isLgl/>
      <w:lvlText w:val="%1.%2.%3.%4.%5.%6.%7.%8.%9."/>
      <w:lvlJc w:val="left"/>
      <w:pPr>
        <w:ind w:left="2651" w:hanging="1800"/>
      </w:pPr>
      <w:rPr>
        <w:rFonts w:hint="default"/>
      </w:rPr>
    </w:lvl>
  </w:abstractNum>
  <w:abstractNum w:abstractNumId="4" w15:restartNumberingAfterBreak="0">
    <w:nsid w:val="79A1673B"/>
    <w:multiLevelType w:val="multilevel"/>
    <w:tmpl w:val="31E0E352"/>
    <w:lvl w:ilvl="0">
      <w:start w:val="3"/>
      <w:numFmt w:val="decimal"/>
      <w:lvlText w:val="%1."/>
      <w:lvlJc w:val="left"/>
      <w:pPr>
        <w:ind w:left="432" w:hanging="432"/>
      </w:pPr>
      <w:rPr>
        <w:rFonts w:eastAsia="Calibri" w:hint="default"/>
        <w:sz w:val="28"/>
      </w:rPr>
    </w:lvl>
    <w:lvl w:ilvl="1">
      <w:start w:val="3"/>
      <w:numFmt w:val="decimal"/>
      <w:lvlText w:val="%1.%2."/>
      <w:lvlJc w:val="left"/>
      <w:pPr>
        <w:ind w:left="1571" w:hanging="720"/>
      </w:pPr>
      <w:rPr>
        <w:rFonts w:eastAsia="Calibri" w:hint="default"/>
        <w:sz w:val="28"/>
      </w:rPr>
    </w:lvl>
    <w:lvl w:ilvl="2">
      <w:start w:val="1"/>
      <w:numFmt w:val="decimal"/>
      <w:lvlText w:val="%1.%2.%3."/>
      <w:lvlJc w:val="left"/>
      <w:pPr>
        <w:ind w:left="2422" w:hanging="720"/>
      </w:pPr>
      <w:rPr>
        <w:rFonts w:eastAsia="Calibri" w:hint="default"/>
        <w:sz w:val="28"/>
      </w:rPr>
    </w:lvl>
    <w:lvl w:ilvl="3">
      <w:start w:val="1"/>
      <w:numFmt w:val="decimal"/>
      <w:lvlText w:val="%1.%2.%3.%4."/>
      <w:lvlJc w:val="left"/>
      <w:pPr>
        <w:ind w:left="3633" w:hanging="1080"/>
      </w:pPr>
      <w:rPr>
        <w:rFonts w:eastAsia="Calibri" w:hint="default"/>
        <w:sz w:val="28"/>
      </w:rPr>
    </w:lvl>
    <w:lvl w:ilvl="4">
      <w:start w:val="1"/>
      <w:numFmt w:val="decimal"/>
      <w:lvlText w:val="%1.%2.%3.%4.%5."/>
      <w:lvlJc w:val="left"/>
      <w:pPr>
        <w:ind w:left="4484" w:hanging="1080"/>
      </w:pPr>
      <w:rPr>
        <w:rFonts w:eastAsia="Calibri" w:hint="default"/>
        <w:sz w:val="28"/>
      </w:rPr>
    </w:lvl>
    <w:lvl w:ilvl="5">
      <w:start w:val="1"/>
      <w:numFmt w:val="decimal"/>
      <w:lvlText w:val="%1.%2.%3.%4.%5.%6."/>
      <w:lvlJc w:val="left"/>
      <w:pPr>
        <w:ind w:left="5695" w:hanging="1440"/>
      </w:pPr>
      <w:rPr>
        <w:rFonts w:eastAsia="Calibri" w:hint="default"/>
        <w:sz w:val="28"/>
      </w:rPr>
    </w:lvl>
    <w:lvl w:ilvl="6">
      <w:start w:val="1"/>
      <w:numFmt w:val="decimal"/>
      <w:lvlText w:val="%1.%2.%3.%4.%5.%6.%7."/>
      <w:lvlJc w:val="left"/>
      <w:pPr>
        <w:ind w:left="6546" w:hanging="1440"/>
      </w:pPr>
      <w:rPr>
        <w:rFonts w:eastAsia="Calibri" w:hint="default"/>
        <w:sz w:val="28"/>
      </w:rPr>
    </w:lvl>
    <w:lvl w:ilvl="7">
      <w:start w:val="1"/>
      <w:numFmt w:val="decimal"/>
      <w:lvlText w:val="%1.%2.%3.%4.%5.%6.%7.%8."/>
      <w:lvlJc w:val="left"/>
      <w:pPr>
        <w:ind w:left="7757" w:hanging="1800"/>
      </w:pPr>
      <w:rPr>
        <w:rFonts w:eastAsia="Calibri" w:hint="default"/>
        <w:sz w:val="28"/>
      </w:rPr>
    </w:lvl>
    <w:lvl w:ilvl="8">
      <w:start w:val="1"/>
      <w:numFmt w:val="decimal"/>
      <w:lvlText w:val="%1.%2.%3.%4.%5.%6.%7.%8.%9."/>
      <w:lvlJc w:val="left"/>
      <w:pPr>
        <w:ind w:left="8608" w:hanging="1800"/>
      </w:pPr>
      <w:rPr>
        <w:rFonts w:eastAsia="Calibri" w:hint="default"/>
        <w:sz w:val="28"/>
      </w:rPr>
    </w:lvl>
  </w:abstractNum>
  <w:num w:numId="1">
    <w:abstractNumId w:val="2"/>
  </w:num>
  <w:num w:numId="2">
    <w:abstractNumId w:val="3"/>
  </w:num>
  <w:num w:numId="3">
    <w:abstractNumId w:val="4"/>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8"/>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947D6"/>
    <w:rsid w:val="00027CF8"/>
    <w:rsid w:val="000F380D"/>
    <w:rsid w:val="00136737"/>
    <w:rsid w:val="0024106F"/>
    <w:rsid w:val="002947D6"/>
    <w:rsid w:val="002B6E82"/>
    <w:rsid w:val="002C32E5"/>
    <w:rsid w:val="00456BA7"/>
    <w:rsid w:val="004A6FE5"/>
    <w:rsid w:val="005846B6"/>
    <w:rsid w:val="00665624"/>
    <w:rsid w:val="00682117"/>
    <w:rsid w:val="007120D1"/>
    <w:rsid w:val="008E398E"/>
    <w:rsid w:val="00964DA7"/>
    <w:rsid w:val="00974519"/>
    <w:rsid w:val="009E10E4"/>
    <w:rsid w:val="00B54DE6"/>
    <w:rsid w:val="00C103BC"/>
    <w:rsid w:val="00C74997"/>
    <w:rsid w:val="00C8746C"/>
    <w:rsid w:val="00CA72F4"/>
    <w:rsid w:val="00CD7DB0"/>
    <w:rsid w:val="00CF324D"/>
    <w:rsid w:val="00D54700"/>
    <w:rsid w:val="00D90734"/>
    <w:rsid w:val="00E04926"/>
    <w:rsid w:val="00EA0186"/>
    <w:rsid w:val="00ED3238"/>
    <w:rsid w:val="00F1530E"/>
    <w:rsid w:val="00F427DF"/>
    <w:rsid w:val="00F64D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A8FDC72-482C-4597-950C-776285F925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947D6"/>
    <w:pPr>
      <w:spacing w:after="0" w:line="240" w:lineRule="auto"/>
    </w:pPr>
    <w:rPr>
      <w:rFonts w:ascii="Times New Roman" w:eastAsia="Times New Roman" w:hAnsi="Times New Roman" w:cs="Times New Roman"/>
      <w:sz w:val="24"/>
      <w:szCs w:val="24"/>
      <w:lang w:eastAsia="ru-RU"/>
    </w:rPr>
  </w:style>
  <w:style w:type="paragraph" w:styleId="1">
    <w:name w:val="heading 1"/>
    <w:aliases w:val="H1,Заголов,H1 Знак"/>
    <w:basedOn w:val="a"/>
    <w:next w:val="a"/>
    <w:link w:val="10"/>
    <w:autoRedefine/>
    <w:uiPriority w:val="9"/>
    <w:qFormat/>
    <w:rsid w:val="002947D6"/>
    <w:pPr>
      <w:keepNext/>
      <w:keepLines/>
      <w:spacing w:before="120" w:after="120"/>
      <w:jc w:val="both"/>
      <w:outlineLvl w:val="0"/>
    </w:pPr>
    <w:rPr>
      <w:rFonts w:eastAsia="Calibri"/>
      <w:b/>
      <w:bCs/>
      <w:sz w:val="26"/>
      <w:szCs w:val="26"/>
    </w:rPr>
  </w:style>
  <w:style w:type="paragraph" w:styleId="2">
    <w:name w:val="heading 2"/>
    <w:aliases w:val="heading 2,Heading 2 Hidden,H2,h2,Numbered text 3"/>
    <w:basedOn w:val="a"/>
    <w:next w:val="a"/>
    <w:link w:val="20"/>
    <w:autoRedefine/>
    <w:uiPriority w:val="9"/>
    <w:qFormat/>
    <w:rsid w:val="009E10E4"/>
    <w:pPr>
      <w:keepNext/>
      <w:keepLines/>
      <w:jc w:val="center"/>
      <w:outlineLvl w:val="1"/>
    </w:pPr>
    <w:rPr>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H1 Знак1,Заголов Знак,H1 Знак Знак"/>
    <w:basedOn w:val="a0"/>
    <w:link w:val="1"/>
    <w:uiPriority w:val="9"/>
    <w:rsid w:val="002947D6"/>
    <w:rPr>
      <w:rFonts w:ascii="Times New Roman" w:eastAsia="Calibri" w:hAnsi="Times New Roman" w:cs="Times New Roman"/>
      <w:b/>
      <w:bCs/>
      <w:sz w:val="26"/>
      <w:szCs w:val="26"/>
      <w:lang w:eastAsia="ru-RU"/>
    </w:rPr>
  </w:style>
  <w:style w:type="character" w:customStyle="1" w:styleId="20">
    <w:name w:val="Заголовок 2 Знак"/>
    <w:aliases w:val="heading 2 Знак,Heading 2 Hidden Знак,H2 Знак,h2 Знак,Numbered text 3 Знак"/>
    <w:basedOn w:val="a0"/>
    <w:link w:val="2"/>
    <w:uiPriority w:val="9"/>
    <w:rsid w:val="009E10E4"/>
    <w:rPr>
      <w:rFonts w:ascii="Times New Roman" w:eastAsia="Times New Roman" w:hAnsi="Times New Roman" w:cs="Times New Roman"/>
      <w:b/>
      <w:bCs/>
      <w:sz w:val="26"/>
      <w:szCs w:val="26"/>
      <w:lang w:eastAsia="ru-RU"/>
    </w:rPr>
  </w:style>
  <w:style w:type="paragraph" w:styleId="a3">
    <w:name w:val="footnote text"/>
    <w:basedOn w:val="a"/>
    <w:link w:val="a4"/>
    <w:uiPriority w:val="99"/>
    <w:rsid w:val="002947D6"/>
    <w:rPr>
      <w:rFonts w:eastAsia="Calibri"/>
      <w:sz w:val="20"/>
      <w:szCs w:val="20"/>
    </w:rPr>
  </w:style>
  <w:style w:type="character" w:customStyle="1" w:styleId="a4">
    <w:name w:val="Текст сноски Знак"/>
    <w:basedOn w:val="a0"/>
    <w:link w:val="a3"/>
    <w:uiPriority w:val="99"/>
    <w:rsid w:val="002947D6"/>
    <w:rPr>
      <w:rFonts w:ascii="Times New Roman" w:eastAsia="Calibri" w:hAnsi="Times New Roman" w:cs="Times New Roman"/>
      <w:sz w:val="20"/>
      <w:szCs w:val="20"/>
      <w:lang w:eastAsia="ru-RU"/>
    </w:rPr>
  </w:style>
  <w:style w:type="paragraph" w:styleId="a5">
    <w:name w:val="List Paragraph"/>
    <w:basedOn w:val="a"/>
    <w:uiPriority w:val="34"/>
    <w:qFormat/>
    <w:rsid w:val="002947D6"/>
    <w:pPr>
      <w:ind w:left="720"/>
      <w:contextualSpacing/>
    </w:pPr>
  </w:style>
  <w:style w:type="character" w:styleId="a6">
    <w:name w:val="footnote reference"/>
    <w:uiPriority w:val="99"/>
    <w:rsid w:val="002947D6"/>
    <w:rPr>
      <w:rFonts w:ascii="Times New Roman" w:hAnsi="Times New Roman" w:cs="Times New Roman"/>
      <w:sz w:val="22"/>
      <w:vertAlign w:val="superscript"/>
    </w:rPr>
  </w:style>
  <w:style w:type="paragraph" w:styleId="a7">
    <w:name w:val="caption"/>
    <w:aliases w:val="Название объекта Знак1,Название объекта Знак Знак Знак Знак Знак1,Название объекта Знак Знак Знак Знак Знак Знак,Название объекта Знак Знак Знак,Название объекта Знак Знак1,Название объекта Знак Знак Знак Знак Знак Знак Знак Знак Знак"/>
    <w:basedOn w:val="a"/>
    <w:next w:val="a"/>
    <w:link w:val="a8"/>
    <w:unhideWhenUsed/>
    <w:qFormat/>
    <w:rsid w:val="002947D6"/>
    <w:pPr>
      <w:spacing w:after="200"/>
    </w:pPr>
    <w:rPr>
      <w:rFonts w:ascii="Calibri" w:hAnsi="Calibri"/>
      <w:b/>
      <w:bCs/>
      <w:color w:val="4F81BD"/>
      <w:sz w:val="18"/>
      <w:szCs w:val="18"/>
    </w:rPr>
  </w:style>
  <w:style w:type="character" w:customStyle="1" w:styleId="a8">
    <w:name w:val="Название объекта Знак"/>
    <w:aliases w:val="Название объекта Знак1 Знак,Название объекта Знак Знак Знак Знак Знак1 Знак,Название объекта Знак Знак Знак Знак Знак Знак Знак,Название объекта Знак Знак Знак Знак,Название объекта Знак Знак1 Знак"/>
    <w:link w:val="a7"/>
    <w:rsid w:val="002947D6"/>
    <w:rPr>
      <w:rFonts w:ascii="Calibri" w:eastAsia="Times New Roman" w:hAnsi="Calibri" w:cs="Times New Roman"/>
      <w:b/>
      <w:bCs/>
      <w:color w:val="4F81BD"/>
      <w:sz w:val="18"/>
      <w:szCs w:val="18"/>
      <w:lang w:eastAsia="ru-RU"/>
    </w:rPr>
  </w:style>
  <w:style w:type="paragraph" w:styleId="21">
    <w:name w:val="Body Text Indent 2"/>
    <w:basedOn w:val="a"/>
    <w:link w:val="22"/>
    <w:unhideWhenUsed/>
    <w:rsid w:val="007120D1"/>
    <w:pPr>
      <w:spacing w:after="120" w:line="480" w:lineRule="auto"/>
      <w:ind w:left="283"/>
    </w:pPr>
  </w:style>
  <w:style w:type="character" w:customStyle="1" w:styleId="22">
    <w:name w:val="Основной текст с отступом 2 Знак"/>
    <w:basedOn w:val="a0"/>
    <w:link w:val="21"/>
    <w:rsid w:val="007120D1"/>
    <w:rPr>
      <w:rFonts w:ascii="Times New Roman" w:eastAsia="Times New Roman" w:hAnsi="Times New Roman" w:cs="Times New Roman"/>
      <w:sz w:val="24"/>
      <w:szCs w:val="24"/>
      <w:lang w:eastAsia="ru-RU"/>
    </w:rPr>
  </w:style>
  <w:style w:type="paragraph" w:customStyle="1" w:styleId="a9">
    <w:name w:val="приложение"/>
    <w:basedOn w:val="a"/>
    <w:uiPriority w:val="99"/>
    <w:rsid w:val="00F427DF"/>
    <w:pPr>
      <w:spacing w:before="120" w:after="120"/>
      <w:jc w:val="center"/>
    </w:pPr>
    <w:rPr>
      <w:b/>
      <w:sz w:val="28"/>
    </w:rPr>
  </w:style>
  <w:style w:type="character" w:customStyle="1" w:styleId="aa">
    <w:name w:val="Основной текст_"/>
    <w:basedOn w:val="a0"/>
    <w:link w:val="7"/>
    <w:rsid w:val="00F427DF"/>
    <w:rPr>
      <w:rFonts w:ascii="Times New Roman" w:eastAsia="Times New Roman" w:hAnsi="Times New Roman"/>
      <w:shd w:val="clear" w:color="auto" w:fill="FFFFFF"/>
    </w:rPr>
  </w:style>
  <w:style w:type="character" w:customStyle="1" w:styleId="11">
    <w:name w:val="Основной текст1"/>
    <w:basedOn w:val="aa"/>
    <w:rsid w:val="00F427DF"/>
    <w:rPr>
      <w:rFonts w:ascii="Times New Roman" w:eastAsia="Times New Roman" w:hAnsi="Times New Roman"/>
      <w:color w:val="000000"/>
      <w:spacing w:val="0"/>
      <w:w w:val="100"/>
      <w:position w:val="0"/>
      <w:sz w:val="24"/>
      <w:szCs w:val="24"/>
      <w:u w:val="single"/>
      <w:shd w:val="clear" w:color="auto" w:fill="FFFFFF"/>
      <w:lang w:val="ru-RU" w:eastAsia="ru-RU" w:bidi="ru-RU"/>
    </w:rPr>
  </w:style>
  <w:style w:type="paragraph" w:customStyle="1" w:styleId="7">
    <w:name w:val="Основной текст7"/>
    <w:basedOn w:val="a"/>
    <w:link w:val="aa"/>
    <w:rsid w:val="00F427DF"/>
    <w:pPr>
      <w:widowControl w:val="0"/>
      <w:shd w:val="clear" w:color="auto" w:fill="FFFFFF"/>
      <w:spacing w:line="320" w:lineRule="exact"/>
      <w:jc w:val="right"/>
    </w:pPr>
    <w:rPr>
      <w:rFonts w:cstheme="minorBidi"/>
      <w:sz w:val="22"/>
      <w:szCs w:val="22"/>
      <w:lang w:eastAsia="en-US"/>
    </w:rPr>
  </w:style>
  <w:style w:type="table" w:styleId="ab">
    <w:name w:val="Table Grid"/>
    <w:basedOn w:val="a1"/>
    <w:uiPriority w:val="99"/>
    <w:rsid w:val="00F427DF"/>
    <w:pPr>
      <w:spacing w:after="0" w:line="240" w:lineRule="auto"/>
    </w:pPr>
    <w:rPr>
      <w:rFonts w:ascii="Calibri" w:eastAsia="Calibri" w:hAnsi="Calibri" w:cs="Calibri"/>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header"/>
    <w:basedOn w:val="a"/>
    <w:link w:val="ad"/>
    <w:uiPriority w:val="99"/>
    <w:unhideWhenUsed/>
    <w:rsid w:val="00C103BC"/>
    <w:pPr>
      <w:tabs>
        <w:tab w:val="center" w:pos="4677"/>
        <w:tab w:val="right" w:pos="9355"/>
      </w:tabs>
    </w:pPr>
  </w:style>
  <w:style w:type="character" w:customStyle="1" w:styleId="ad">
    <w:name w:val="Верхний колонтитул Знак"/>
    <w:basedOn w:val="a0"/>
    <w:link w:val="ac"/>
    <w:uiPriority w:val="99"/>
    <w:rsid w:val="00C103BC"/>
    <w:rPr>
      <w:rFonts w:ascii="Times New Roman" w:eastAsia="Times New Roman" w:hAnsi="Times New Roman" w:cs="Times New Roman"/>
      <w:sz w:val="24"/>
      <w:szCs w:val="24"/>
      <w:lang w:eastAsia="ru-RU"/>
    </w:rPr>
  </w:style>
  <w:style w:type="paragraph" w:styleId="ae">
    <w:name w:val="footer"/>
    <w:basedOn w:val="a"/>
    <w:link w:val="af"/>
    <w:uiPriority w:val="99"/>
    <w:unhideWhenUsed/>
    <w:rsid w:val="00C103BC"/>
    <w:pPr>
      <w:tabs>
        <w:tab w:val="center" w:pos="4677"/>
        <w:tab w:val="right" w:pos="9355"/>
      </w:tabs>
    </w:pPr>
  </w:style>
  <w:style w:type="character" w:customStyle="1" w:styleId="af">
    <w:name w:val="Нижний колонтитул Знак"/>
    <w:basedOn w:val="a0"/>
    <w:link w:val="ae"/>
    <w:uiPriority w:val="99"/>
    <w:rsid w:val="00C103BC"/>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TotalTime>
  <Pages>5</Pages>
  <Words>1223</Words>
  <Characters>6976</Characters>
  <Application>Microsoft Office Word</Application>
  <DocSecurity>0</DocSecurity>
  <Lines>58</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8183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4</cp:revision>
  <dcterms:created xsi:type="dcterms:W3CDTF">2020-03-20T06:05:00Z</dcterms:created>
  <dcterms:modified xsi:type="dcterms:W3CDTF">2020-03-20T07:03:00Z</dcterms:modified>
</cp:coreProperties>
</file>